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08" w:rsidRPr="000A4608" w:rsidRDefault="000A4608" w:rsidP="000A460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0A4608">
        <w:rPr>
          <w:rFonts w:ascii="Arial" w:eastAsia="Times New Roman" w:hAnsi="Arial" w:cs="Arial"/>
          <w:sz w:val="24"/>
          <w:szCs w:val="28"/>
          <w:lang w:eastAsia="ru-RU"/>
        </w:rPr>
        <w:t xml:space="preserve">Протоиерей Константин Островский, председатель </w:t>
      </w:r>
    </w:p>
    <w:p w:rsidR="000A4608" w:rsidRPr="000A4608" w:rsidRDefault="000A4608" w:rsidP="000A460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0A4608">
        <w:rPr>
          <w:rFonts w:ascii="Arial" w:eastAsia="Times New Roman" w:hAnsi="Arial" w:cs="Arial"/>
          <w:sz w:val="24"/>
          <w:szCs w:val="28"/>
          <w:lang w:eastAsia="ru-RU"/>
        </w:rPr>
        <w:t xml:space="preserve">Епархиального отдела по реставрации и строительству </w:t>
      </w:r>
    </w:p>
    <w:p w:rsidR="008E2F42" w:rsidRPr="008E2F42" w:rsidRDefault="008E2F42" w:rsidP="008E2F4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E2F42" w:rsidRPr="008E2F42" w:rsidRDefault="008E2F42" w:rsidP="008E2F4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E2F42" w:rsidRPr="008E2F42" w:rsidRDefault="008E2F42" w:rsidP="008E2F4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E2F42" w:rsidRPr="00673715" w:rsidRDefault="00673715" w:rsidP="008E2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>Принципы работы</w:t>
      </w:r>
      <w:r w:rsidR="008E2F42" w:rsidRPr="008E2F42"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 xml:space="preserve"> </w:t>
      </w:r>
      <w:r w:rsidRPr="00673715"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>Консультативно-экспертн</w:t>
      </w:r>
      <w:r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>ого</w:t>
      </w:r>
      <w:r w:rsidRPr="00673715"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 xml:space="preserve"> совет</w:t>
      </w:r>
      <w:r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 xml:space="preserve">а </w:t>
      </w:r>
      <w:r w:rsidRPr="00673715"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 xml:space="preserve"> при Епархиальном отделе по реставрации и строительству</w:t>
      </w:r>
    </w:p>
    <w:p w:rsidR="008E2F42" w:rsidRPr="008E2F42" w:rsidRDefault="008E2F42" w:rsidP="008E2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(тезисы выступления на 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67371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</w:t>
      </w:r>
      <w:r w:rsidR="006737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осковских областны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</w:t>
      </w:r>
      <w:r w:rsidR="00673715"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Рождественских 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образовательных чтениях, </w:t>
      </w:r>
      <w:r w:rsidR="009D4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конференция </w:t>
      </w:r>
      <w:r w:rsidR="009D4CFD" w:rsidRPr="009D4CFD">
        <w:rPr>
          <w:rFonts w:ascii="Times New Roman" w:hAnsi="Times New Roman"/>
          <w:b/>
          <w:sz w:val="24"/>
        </w:rPr>
        <w:t>«</w:t>
      </w:r>
      <w:r w:rsidR="009D4CFD" w:rsidRPr="009D4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Проектирование и строительство храмов и храмовых комплексов», 24.11.2015</w:t>
      </w:r>
      <w:r w:rsidRPr="008E2F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8E2F42" w:rsidRPr="008E2F42" w:rsidRDefault="008E2F42" w:rsidP="008E2F4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4206E" w:rsidRDefault="008E2F42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E2F42">
        <w:rPr>
          <w:rFonts w:ascii="Arial" w:eastAsia="Times New Roman" w:hAnsi="Arial" w:cs="Arial"/>
          <w:sz w:val="24"/>
          <w:szCs w:val="28"/>
          <w:lang w:eastAsia="ru-RU"/>
        </w:rPr>
        <w:t xml:space="preserve">Дорогие отцы, братья и сёстры! </w:t>
      </w:r>
    </w:p>
    <w:p w:rsidR="0084206E" w:rsidRPr="0084206E" w:rsidRDefault="006874BA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Внешний вид и внутреннее убранство православных храмов</w:t>
      </w:r>
      <w:r w:rsidRPr="00687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7C1">
        <w:rPr>
          <w:rFonts w:ascii="Arial" w:eastAsia="Times New Roman" w:hAnsi="Arial" w:cs="Arial"/>
          <w:sz w:val="24"/>
          <w:szCs w:val="24"/>
          <w:lang w:eastAsia="ru-RU"/>
        </w:rPr>
        <w:t xml:space="preserve">должны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зримых символах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являть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людям</w:t>
      </w:r>
      <w:r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Царств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Небесно</w:t>
      </w:r>
      <w:r>
        <w:rPr>
          <w:rFonts w:ascii="Arial" w:eastAsia="Times New Roman" w:hAnsi="Arial" w:cs="Arial"/>
          <w:sz w:val="24"/>
          <w:szCs w:val="24"/>
          <w:lang w:eastAsia="ru-RU"/>
        </w:rPr>
        <w:t>е и поэтому имеют далеко не только эстетическое значение.</w:t>
      </w:r>
      <w:r w:rsidRPr="006874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Конечно, </w:t>
      </w:r>
      <w:r w:rsidR="00C43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человек, навыкший внутренней </w:t>
      </w:r>
      <w:r w:rsidR="00D4730C">
        <w:rPr>
          <w:rFonts w:ascii="Arial" w:eastAsia="Times New Roman" w:hAnsi="Arial" w:cs="Arial"/>
          <w:sz w:val="24"/>
          <w:szCs w:val="24"/>
          <w:lang w:eastAsia="ru-RU"/>
        </w:rPr>
        <w:t>духовной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жизни, не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так уж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зависит от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внешн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обстановки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; он может </w:t>
      </w:r>
      <w:r w:rsidR="00B0557B">
        <w:rPr>
          <w:rFonts w:ascii="Arial" w:eastAsia="Times New Roman" w:hAnsi="Arial" w:cs="Arial"/>
          <w:sz w:val="24"/>
          <w:szCs w:val="24"/>
          <w:lang w:eastAsia="ru-RU"/>
        </w:rPr>
        <w:t xml:space="preserve">сердечно 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молиться, не </w:t>
      </w:r>
      <w:r w:rsidR="00D4730C">
        <w:rPr>
          <w:rFonts w:ascii="Arial" w:eastAsia="Times New Roman" w:hAnsi="Arial" w:cs="Arial"/>
          <w:sz w:val="24"/>
          <w:szCs w:val="24"/>
          <w:lang w:eastAsia="ru-RU"/>
        </w:rPr>
        <w:t>взирая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на то, как расписан храм и какова его архитектура. Но</w:t>
      </w:r>
      <w:r w:rsidR="007657C1">
        <w:rPr>
          <w:rFonts w:ascii="Arial" w:eastAsia="Times New Roman" w:hAnsi="Arial" w:cs="Arial"/>
          <w:sz w:val="24"/>
          <w:szCs w:val="24"/>
          <w:lang w:eastAsia="ru-RU"/>
        </w:rPr>
        <w:t xml:space="preserve"> огромное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ольшинство </w:t>
      </w:r>
      <w:r w:rsidR="00001631">
        <w:rPr>
          <w:rFonts w:ascii="Arial" w:eastAsia="Times New Roman" w:hAnsi="Arial" w:cs="Arial"/>
          <w:sz w:val="24"/>
          <w:szCs w:val="24"/>
          <w:lang w:eastAsia="ru-RU"/>
        </w:rPr>
        <w:t xml:space="preserve">даже 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глубоко верующих церковных людей нуждается – часто этого не сознавая – в том, чтобы и архитектура, и убранство храма  </w:t>
      </w:r>
      <w:r w:rsidR="007D5027">
        <w:rPr>
          <w:rFonts w:ascii="Arial" w:eastAsia="Times New Roman" w:hAnsi="Arial" w:cs="Arial"/>
          <w:sz w:val="24"/>
          <w:szCs w:val="24"/>
          <w:lang w:eastAsia="ru-RU"/>
        </w:rPr>
        <w:t>помогали им в духовной жизни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20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206E" w:rsidRDefault="00B0557B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другой стороны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, в этом не меньше нуждаются – правда, ещё меньше сознавая – люди нецерковные. Миссионерское значение </w:t>
      </w:r>
      <w:r w:rsidR="00180B13">
        <w:rPr>
          <w:rFonts w:ascii="Arial" w:eastAsia="Times New Roman" w:hAnsi="Arial" w:cs="Arial"/>
          <w:sz w:val="24"/>
          <w:szCs w:val="24"/>
          <w:lang w:eastAsia="ru-RU"/>
        </w:rPr>
        <w:t xml:space="preserve">архитектуры 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храма, </w:t>
      </w:r>
      <w:r w:rsidR="00D4730C">
        <w:rPr>
          <w:rFonts w:ascii="Arial" w:eastAsia="Times New Roman" w:hAnsi="Arial" w:cs="Arial"/>
          <w:sz w:val="24"/>
          <w:szCs w:val="24"/>
          <w:lang w:eastAsia="ru-RU"/>
        </w:rPr>
        <w:t>храмовой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 росписи, церковного убранства </w:t>
      </w:r>
      <w:r w:rsidR="007657C1">
        <w:rPr>
          <w:rFonts w:ascii="Arial" w:eastAsia="Times New Roman" w:hAnsi="Arial" w:cs="Arial"/>
          <w:sz w:val="24"/>
          <w:szCs w:val="24"/>
          <w:lang w:eastAsia="ru-RU"/>
        </w:rPr>
        <w:t>очень велико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 xml:space="preserve">. Это, кстати, понимали или чувствовали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84206E" w:rsidRPr="0084206E">
        <w:rPr>
          <w:rFonts w:ascii="Arial" w:eastAsia="Times New Roman" w:hAnsi="Arial" w:cs="Arial"/>
          <w:sz w:val="24"/>
          <w:szCs w:val="24"/>
          <w:lang w:eastAsia="ru-RU"/>
        </w:rPr>
        <w:t>враги Церкви во времена гонений в ХХ веке, когда они не только переоборудовали храмы под склады, но зачастую име</w:t>
      </w:r>
      <w:r>
        <w:rPr>
          <w:rFonts w:ascii="Arial" w:eastAsia="Times New Roman" w:hAnsi="Arial" w:cs="Arial"/>
          <w:sz w:val="24"/>
          <w:szCs w:val="24"/>
          <w:lang w:eastAsia="ru-RU"/>
        </w:rPr>
        <w:t>нно разрушали церковные здания без всякой внешней целесообразности.</w:t>
      </w:r>
    </w:p>
    <w:p w:rsidR="00C432D2" w:rsidRPr="0084206E" w:rsidRDefault="00C432D2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Именно поэтому так остро стоит вопрос сохранения традиции церковного зодчества как части вообще Священного Пре</w:t>
      </w:r>
      <w:r w:rsidR="007D5027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ания, и поэтому с великой осторожность следует подходить к новшествам в этой области. Не отвергать новое, но подходить</w:t>
      </w:r>
      <w:r w:rsidR="007D5027">
        <w:rPr>
          <w:rFonts w:ascii="Arial" w:eastAsia="Times New Roman" w:hAnsi="Arial" w:cs="Arial"/>
          <w:sz w:val="24"/>
          <w:szCs w:val="24"/>
          <w:lang w:eastAsia="ru-RU"/>
        </w:rPr>
        <w:t xml:space="preserve"> к нему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осторожностью.</w:t>
      </w:r>
    </w:p>
    <w:p w:rsidR="00B0557B" w:rsidRDefault="00C432D2" w:rsidP="00B0557B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Осознание важности обозначенной проблемы и</w:t>
      </w:r>
      <w:r w:rsidR="0084206E">
        <w:rPr>
          <w:rFonts w:ascii="Arial" w:eastAsia="Times New Roman" w:hAnsi="Arial" w:cs="Arial"/>
          <w:sz w:val="24"/>
          <w:szCs w:val="24"/>
          <w:lang w:eastAsia="ru-RU"/>
        </w:rPr>
        <w:t xml:space="preserve"> явилось побудительной причиной создания в 2007 году 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055E50" w:rsidRPr="008E2F42">
        <w:rPr>
          <w:rFonts w:ascii="Arial" w:eastAsia="Times New Roman" w:hAnsi="Arial" w:cs="Arial"/>
          <w:sz w:val="24"/>
          <w:szCs w:val="28"/>
          <w:lang w:eastAsia="ru-RU"/>
        </w:rPr>
        <w:t xml:space="preserve">ри </w:t>
      </w:r>
      <w:r w:rsidR="009D4CFD">
        <w:rPr>
          <w:rFonts w:ascii="Arial" w:eastAsia="Times New Roman" w:hAnsi="Arial" w:cs="Arial"/>
          <w:sz w:val="24"/>
          <w:szCs w:val="28"/>
          <w:lang w:eastAsia="ru-RU"/>
        </w:rPr>
        <w:t>Епархиальном о</w:t>
      </w:r>
      <w:r w:rsidR="00055E50" w:rsidRPr="008E2F42">
        <w:rPr>
          <w:rFonts w:ascii="Arial" w:eastAsia="Times New Roman" w:hAnsi="Arial" w:cs="Arial"/>
          <w:sz w:val="24"/>
          <w:szCs w:val="28"/>
          <w:lang w:eastAsia="ru-RU"/>
        </w:rPr>
        <w:t xml:space="preserve">тделе по реставрации и строительству, который я </w:t>
      </w:r>
      <w:r w:rsidR="00D4730C">
        <w:rPr>
          <w:rFonts w:ascii="Arial" w:eastAsia="Times New Roman" w:hAnsi="Arial" w:cs="Arial"/>
          <w:sz w:val="24"/>
          <w:szCs w:val="28"/>
          <w:lang w:eastAsia="ru-RU"/>
        </w:rPr>
        <w:t xml:space="preserve">с 2005 года </w:t>
      </w:r>
      <w:r w:rsidR="00055E50" w:rsidRPr="008E2F42">
        <w:rPr>
          <w:rFonts w:ascii="Arial" w:eastAsia="Times New Roman" w:hAnsi="Arial" w:cs="Arial"/>
          <w:sz w:val="24"/>
          <w:szCs w:val="28"/>
          <w:lang w:eastAsia="ru-RU"/>
        </w:rPr>
        <w:t xml:space="preserve">возглавляю, </w:t>
      </w:r>
      <w:r w:rsidR="0084206E">
        <w:rPr>
          <w:rFonts w:ascii="Arial" w:eastAsia="Times New Roman" w:hAnsi="Arial" w:cs="Arial"/>
          <w:sz w:val="24"/>
          <w:szCs w:val="28"/>
          <w:lang w:eastAsia="ru-RU"/>
        </w:rPr>
        <w:t>Консультативно-экспертного совета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84206E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B0557B">
        <w:rPr>
          <w:rFonts w:ascii="Arial" w:eastAsia="Times New Roman" w:hAnsi="Arial" w:cs="Arial"/>
          <w:sz w:val="24"/>
          <w:szCs w:val="28"/>
          <w:lang w:eastAsia="ru-RU"/>
        </w:rPr>
        <w:t>Целью его</w:t>
      </w:r>
      <w:r w:rsidR="00751096">
        <w:rPr>
          <w:rFonts w:ascii="Arial" w:eastAsia="Times New Roman" w:hAnsi="Arial" w:cs="Arial"/>
          <w:sz w:val="24"/>
          <w:szCs w:val="28"/>
          <w:lang w:eastAsia="ru-RU"/>
        </w:rPr>
        <w:t>, в соответствии с распоряжением митрополита Крутицкого и Коломенского Ювеналия,</w:t>
      </w:r>
      <w:r w:rsidR="00B0557B">
        <w:rPr>
          <w:rFonts w:ascii="Arial" w:eastAsia="Times New Roman" w:hAnsi="Arial" w:cs="Arial"/>
          <w:sz w:val="24"/>
          <w:szCs w:val="28"/>
          <w:lang w:eastAsia="ru-RU"/>
        </w:rPr>
        <w:t xml:space="preserve">  является </w:t>
      </w:r>
      <w:r w:rsidR="00B0557B" w:rsidRPr="008D0F7A">
        <w:rPr>
          <w:rFonts w:ascii="Arial" w:eastAsia="Times New Roman" w:hAnsi="Arial" w:cs="Arial"/>
          <w:sz w:val="24"/>
          <w:szCs w:val="28"/>
          <w:lang w:eastAsia="ru-RU"/>
        </w:rPr>
        <w:t>оказани</w:t>
      </w:r>
      <w:r w:rsidR="00180B13">
        <w:rPr>
          <w:rFonts w:ascii="Arial" w:eastAsia="Times New Roman" w:hAnsi="Arial" w:cs="Arial"/>
          <w:sz w:val="24"/>
          <w:szCs w:val="28"/>
          <w:lang w:eastAsia="ru-RU"/>
        </w:rPr>
        <w:t>е</w:t>
      </w:r>
      <w:r w:rsidR="00B0557B" w:rsidRPr="008D0F7A">
        <w:rPr>
          <w:rFonts w:ascii="Arial" w:eastAsia="Times New Roman" w:hAnsi="Arial" w:cs="Arial"/>
          <w:sz w:val="24"/>
          <w:szCs w:val="28"/>
          <w:lang w:eastAsia="ru-RU"/>
        </w:rPr>
        <w:t xml:space="preserve"> помощи благочиниям, приходам, монастырям и другим церковным организациям Московской епархии  в решении архитектурных и художественных задач.</w:t>
      </w:r>
    </w:p>
    <w:p w:rsidR="007D5027" w:rsidRDefault="00C432D2" w:rsidP="00B0557B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Сразу замечу, что 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>Совет</w:t>
      </w:r>
      <w:r w:rsidR="008D0F7A">
        <w:rPr>
          <w:rFonts w:ascii="Arial" w:eastAsia="Times New Roman" w:hAnsi="Arial" w:cs="Arial"/>
          <w:sz w:val="24"/>
          <w:szCs w:val="28"/>
          <w:lang w:eastAsia="ru-RU"/>
        </w:rPr>
        <w:t xml:space="preserve">, как и сам Отдел, 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t xml:space="preserve">не является юридическим лицом и не ведёт никакой хозяйственной деятельности. Материальное обеспечение 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 xml:space="preserve">его 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работы осуществляется за счёт средств </w:t>
      </w:r>
      <w:r w:rsidR="00001631">
        <w:rPr>
          <w:rFonts w:ascii="Arial" w:eastAsia="Times New Roman" w:hAnsi="Arial" w:cs="Arial"/>
          <w:sz w:val="24"/>
          <w:szCs w:val="28"/>
          <w:lang w:eastAsia="ru-RU"/>
        </w:rPr>
        <w:t>прихода Успенского храма г.</w:t>
      </w:r>
      <w:r w:rsidR="008D0F7A">
        <w:rPr>
          <w:rFonts w:ascii="Arial" w:eastAsia="Times New Roman" w:hAnsi="Arial" w:cs="Arial"/>
          <w:sz w:val="24"/>
          <w:szCs w:val="28"/>
          <w:lang w:eastAsia="ru-RU"/>
        </w:rPr>
        <w:t>Красногорска, в котором я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D0F7A">
        <w:rPr>
          <w:rFonts w:ascii="Arial" w:eastAsia="Times New Roman" w:hAnsi="Arial" w:cs="Arial"/>
          <w:sz w:val="24"/>
          <w:szCs w:val="28"/>
          <w:lang w:eastAsia="ru-RU"/>
        </w:rPr>
        <w:t>служу настоятелем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427C4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8D0F7A" w:rsidRPr="008D0F7A" w:rsidRDefault="00427C4C" w:rsidP="00B0557B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Важно, что 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t>Консультативно-экспертный совет не подменяет и не дублирует действий государственных органов, осуществляющих контроль в области охраны культурного наследия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, и вообще </w:t>
      </w:r>
      <w:r w:rsidR="00055E50">
        <w:rPr>
          <w:rFonts w:ascii="Arial" w:eastAsia="Times New Roman" w:hAnsi="Arial" w:cs="Arial"/>
          <w:sz w:val="24"/>
          <w:szCs w:val="28"/>
          <w:lang w:eastAsia="ru-RU"/>
        </w:rPr>
        <w:t xml:space="preserve">не </w:t>
      </w:r>
      <w:r w:rsidR="00C432D2">
        <w:rPr>
          <w:rFonts w:ascii="Arial" w:eastAsia="Times New Roman" w:hAnsi="Arial" w:cs="Arial"/>
          <w:sz w:val="24"/>
          <w:szCs w:val="28"/>
          <w:lang w:eastAsia="ru-RU"/>
        </w:rPr>
        <w:t xml:space="preserve">пытается подменять </w:t>
      </w:r>
      <w:r>
        <w:rPr>
          <w:rFonts w:ascii="Arial" w:eastAsia="Times New Roman" w:hAnsi="Arial" w:cs="Arial"/>
          <w:sz w:val="24"/>
          <w:szCs w:val="28"/>
          <w:lang w:eastAsia="ru-RU"/>
        </w:rPr>
        <w:t>никаки</w:t>
      </w:r>
      <w:r w:rsidR="00C432D2">
        <w:rPr>
          <w:rFonts w:ascii="Arial" w:eastAsia="Times New Roman" w:hAnsi="Arial" w:cs="Arial"/>
          <w:sz w:val="24"/>
          <w:szCs w:val="28"/>
          <w:lang w:eastAsia="ru-RU"/>
        </w:rPr>
        <w:t>е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государственны</w:t>
      </w:r>
      <w:r w:rsidR="00C432D2">
        <w:rPr>
          <w:rFonts w:ascii="Arial" w:eastAsia="Times New Roman" w:hAnsi="Arial" w:cs="Arial"/>
          <w:sz w:val="24"/>
          <w:szCs w:val="28"/>
          <w:lang w:eastAsia="ru-RU"/>
        </w:rPr>
        <w:t>е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орган</w:t>
      </w:r>
      <w:r w:rsidR="00C432D2">
        <w:rPr>
          <w:rFonts w:ascii="Arial" w:eastAsia="Times New Roman" w:hAnsi="Arial" w:cs="Arial"/>
          <w:sz w:val="24"/>
          <w:szCs w:val="28"/>
          <w:lang w:eastAsia="ru-RU"/>
        </w:rPr>
        <w:t>ы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t>.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Его экспертные заключения носят </w:t>
      </w:r>
      <w:r w:rsidR="00D4730C">
        <w:rPr>
          <w:rFonts w:ascii="Arial" w:eastAsia="Times New Roman" w:hAnsi="Arial" w:cs="Arial"/>
          <w:sz w:val="24"/>
          <w:szCs w:val="28"/>
          <w:lang w:eastAsia="ru-RU"/>
        </w:rPr>
        <w:t>для священноначалия</w:t>
      </w:r>
      <w:r w:rsidR="00D4730C" w:rsidRPr="00055E5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730C">
        <w:rPr>
          <w:rFonts w:ascii="Arial" w:eastAsia="Times New Roman" w:hAnsi="Arial" w:cs="Arial"/>
          <w:sz w:val="24"/>
          <w:szCs w:val="28"/>
          <w:lang w:eastAsia="ru-RU"/>
        </w:rPr>
        <w:t xml:space="preserve">консультативный </w:t>
      </w:r>
      <w:r>
        <w:rPr>
          <w:rFonts w:ascii="Arial" w:eastAsia="Times New Roman" w:hAnsi="Arial" w:cs="Arial"/>
          <w:sz w:val="24"/>
          <w:szCs w:val="28"/>
          <w:lang w:eastAsia="ru-RU"/>
        </w:rPr>
        <w:t>характер, а для всех остальных – рекомендательный.</w:t>
      </w:r>
    </w:p>
    <w:p w:rsidR="008D0F7A" w:rsidRDefault="003C00D6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Члены </w:t>
      </w:r>
      <w:r w:rsidRPr="008D0F7A">
        <w:rPr>
          <w:rFonts w:ascii="Arial" w:eastAsia="Times New Roman" w:hAnsi="Arial" w:cs="Arial"/>
          <w:sz w:val="24"/>
          <w:szCs w:val="28"/>
          <w:lang w:eastAsia="ru-RU"/>
        </w:rPr>
        <w:t xml:space="preserve">Консультативно-экспертного совета назначаются </w:t>
      </w:r>
      <w:r>
        <w:rPr>
          <w:rFonts w:ascii="Arial" w:eastAsia="Times New Roman" w:hAnsi="Arial" w:cs="Arial"/>
          <w:sz w:val="24"/>
          <w:szCs w:val="28"/>
          <w:lang w:eastAsia="ru-RU"/>
        </w:rPr>
        <w:t>Правящим архиереем</w:t>
      </w:r>
      <w:r w:rsidRPr="008D0F7A">
        <w:rPr>
          <w:rFonts w:ascii="Arial" w:eastAsia="Times New Roman" w:hAnsi="Arial" w:cs="Arial"/>
          <w:sz w:val="24"/>
          <w:szCs w:val="28"/>
          <w:lang w:eastAsia="ru-RU"/>
        </w:rPr>
        <w:t xml:space="preserve"> из числа клириков и мирян Русской Православной Церкви, имеющих образование и опыт работы, соответствующие задачам Консультативно-экспертного совета, по представлению председателя. </w:t>
      </w:r>
      <w:r w:rsidR="008D0F7A" w:rsidRPr="008D0F7A">
        <w:rPr>
          <w:rFonts w:ascii="Arial" w:eastAsia="Times New Roman" w:hAnsi="Arial" w:cs="Arial"/>
          <w:sz w:val="24"/>
          <w:szCs w:val="28"/>
          <w:lang w:eastAsia="ru-RU"/>
        </w:rPr>
        <w:t>Для решения отдельных вопросов, поставленных перед Консультативно-экспертным советом, к его работе могут разово или постоянно привлекаться, кроме членов Консультативно-экспертного совета, другие специалисты.</w:t>
      </w:r>
    </w:p>
    <w:p w:rsidR="003C00D6" w:rsidRPr="008D0F7A" w:rsidRDefault="003C00D6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Хотя круг, решаемых </w:t>
      </w:r>
      <w:r w:rsidR="00001631">
        <w:rPr>
          <w:rFonts w:ascii="Arial" w:eastAsia="Times New Roman" w:hAnsi="Arial" w:cs="Arial"/>
          <w:sz w:val="24"/>
          <w:szCs w:val="28"/>
          <w:lang w:eastAsia="ru-RU"/>
        </w:rPr>
        <w:t>С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оветом задач, довольно широк, самой главной задачей является проведение </w:t>
      </w:r>
      <w:r w:rsidRPr="008D0F7A">
        <w:rPr>
          <w:rFonts w:ascii="Arial" w:eastAsia="Times New Roman" w:hAnsi="Arial" w:cs="Arial"/>
          <w:sz w:val="24"/>
          <w:szCs w:val="28"/>
          <w:lang w:eastAsia="ru-RU"/>
        </w:rPr>
        <w:t>экспертизы эскизных проектов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строительства православных храмов и храмовых комплексов.</w:t>
      </w:r>
      <w:r w:rsidR="008E1D87">
        <w:rPr>
          <w:rFonts w:ascii="Arial" w:eastAsia="Times New Roman" w:hAnsi="Arial" w:cs="Arial"/>
          <w:sz w:val="24"/>
          <w:szCs w:val="28"/>
          <w:lang w:eastAsia="ru-RU"/>
        </w:rPr>
        <w:t xml:space="preserve"> Экспертизы проводятся или по поручению Епархиального управления (иногда – лично Правящего архиерея), или по просьбам благочинных и настоятелей. </w:t>
      </w:r>
    </w:p>
    <w:p w:rsidR="00E023C4" w:rsidRDefault="008D5083" w:rsidP="00D4730C">
      <w:pPr>
        <w:spacing w:after="0"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В настоящее время в Московской епархии </w:t>
      </w:r>
      <w:r>
        <w:rPr>
          <w:rFonts w:ascii="Arial" w:hAnsi="Arial" w:cs="Arial"/>
          <w:bCs/>
          <w:sz w:val="24"/>
          <w:szCs w:val="24"/>
        </w:rPr>
        <w:t>все эскизные проекты строительства храмов и храмовых комплексов предварительно направляются благочинными или настоятелями в Консультативно-экспертный совет</w:t>
      </w:r>
      <w:r w:rsidR="00E023C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Положительное экспертное заключение Совета входит в число документов,  обязательно прилагаемых вместе с эскизным проектом к 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рапорту благочинного на имя </w:t>
      </w:r>
      <w:r>
        <w:rPr>
          <w:rFonts w:ascii="Arial" w:hAnsi="Arial" w:cs="Arial"/>
          <w:bCs/>
          <w:sz w:val="24"/>
          <w:szCs w:val="24"/>
        </w:rPr>
        <w:t xml:space="preserve">Правящего архиерея о благословении на строительство храма. </w:t>
      </w:r>
    </w:p>
    <w:p w:rsidR="00E023C4" w:rsidRDefault="00E023C4" w:rsidP="00D4730C">
      <w:pPr>
        <w:spacing w:after="0"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7A15" w:rsidRDefault="00317A15" w:rsidP="00D4730C">
      <w:pPr>
        <w:spacing w:after="0"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Остановимся подробнее на главных принципах</w:t>
      </w:r>
      <w:r w:rsidRPr="00317A15">
        <w:rPr>
          <w:rFonts w:ascii="Arial" w:hAnsi="Arial" w:cs="Arial"/>
          <w:bCs/>
          <w:sz w:val="24"/>
          <w:szCs w:val="24"/>
        </w:rPr>
        <w:t xml:space="preserve"> </w:t>
      </w:r>
      <w:r w:rsidRPr="006B6DB1">
        <w:rPr>
          <w:rFonts w:ascii="Arial" w:hAnsi="Arial" w:cs="Arial"/>
          <w:bCs/>
          <w:sz w:val="24"/>
          <w:szCs w:val="24"/>
        </w:rPr>
        <w:t xml:space="preserve">работы </w:t>
      </w:r>
      <w:r>
        <w:rPr>
          <w:rFonts w:ascii="Arial" w:hAnsi="Arial" w:cs="Arial"/>
          <w:bCs/>
          <w:sz w:val="24"/>
          <w:szCs w:val="24"/>
        </w:rPr>
        <w:t>Консультативно-экспертного совета:</w:t>
      </w:r>
    </w:p>
    <w:p w:rsidR="00F64C89" w:rsidRPr="006A368D" w:rsidRDefault="00F64C89" w:rsidP="00F64C89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Консультативно-экспертный совет при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Епархиальном отделе по реставрации и строительству </w:t>
      </w:r>
      <w:r w:rsidRPr="008905EE">
        <w:rPr>
          <w:rFonts w:ascii="Arial" w:eastAsia="Times New Roman" w:hAnsi="Arial" w:cs="Arial"/>
          <w:sz w:val="24"/>
          <w:szCs w:val="28"/>
          <w:lang w:eastAsia="ru-RU"/>
        </w:rPr>
        <w:t>не ставит перед собой нереальную задачу</w:t>
      </w:r>
      <w:r w:rsidRPr="006A368D">
        <w:rPr>
          <w:rFonts w:ascii="Arial" w:eastAsia="Times New Roman" w:hAnsi="Arial" w:cs="Arial"/>
          <w:sz w:val="24"/>
          <w:szCs w:val="28"/>
          <w:lang w:eastAsia="ru-RU"/>
        </w:rPr>
        <w:t xml:space="preserve"> покрыть </w:t>
      </w:r>
      <w:r>
        <w:rPr>
          <w:rFonts w:ascii="Arial" w:eastAsia="Times New Roman" w:hAnsi="Arial" w:cs="Arial"/>
          <w:sz w:val="24"/>
          <w:szCs w:val="28"/>
          <w:lang w:eastAsia="ru-RU"/>
        </w:rPr>
        <w:t>Московскую епархию</w:t>
      </w:r>
      <w:r w:rsidRPr="006A368D">
        <w:rPr>
          <w:rFonts w:ascii="Arial" w:eastAsia="Times New Roman" w:hAnsi="Arial" w:cs="Arial"/>
          <w:sz w:val="24"/>
          <w:szCs w:val="28"/>
          <w:lang w:eastAsia="ru-RU"/>
        </w:rPr>
        <w:t xml:space="preserve"> исключительно храмами-шедеврами. </w:t>
      </w:r>
      <w:r w:rsidRPr="008905EE">
        <w:rPr>
          <w:rFonts w:ascii="Arial" w:eastAsia="Times New Roman" w:hAnsi="Arial" w:cs="Arial"/>
          <w:sz w:val="24"/>
          <w:szCs w:val="28"/>
          <w:lang w:eastAsia="ru-RU"/>
        </w:rPr>
        <w:t>Реальная задача это поставить заслон перед безграмотными в архитектурном отношении проектами и перед проектами, неприемлемыми в церковном отношении.</w:t>
      </w:r>
      <w:r w:rsidRPr="006A368D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905EE">
        <w:rPr>
          <w:rFonts w:ascii="Arial" w:eastAsia="Times New Roman" w:hAnsi="Arial" w:cs="Arial"/>
          <w:sz w:val="24"/>
          <w:szCs w:val="28"/>
          <w:lang w:eastAsia="ru-RU"/>
        </w:rPr>
        <w:t>Эта задача не без труда ,конечно, но успешно решается</w:t>
      </w:r>
      <w:r w:rsidRPr="006A368D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6B6DB1" w:rsidRPr="00F64C89" w:rsidRDefault="00F64C89" w:rsidP="00F64C89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Второй принцип – п</w:t>
      </w:r>
      <w:r w:rsidR="00EE15DF" w:rsidRPr="00F64C89">
        <w:rPr>
          <w:rFonts w:ascii="Arial" w:hAnsi="Arial" w:cs="Arial"/>
          <w:bCs/>
          <w:sz w:val="24"/>
          <w:szCs w:val="24"/>
        </w:rPr>
        <w:t>рофессионализм</w:t>
      </w:r>
      <w:r w:rsidR="006B6DB1" w:rsidRPr="00F64C89">
        <w:rPr>
          <w:rFonts w:ascii="Arial" w:hAnsi="Arial" w:cs="Arial"/>
          <w:bCs/>
          <w:sz w:val="24"/>
          <w:szCs w:val="24"/>
        </w:rPr>
        <w:t>. В Консультативно-экспертный совет  входят известные церковные архитекторы</w:t>
      </w:r>
      <w:r w:rsidR="0046155F" w:rsidRPr="00F64C89">
        <w:rPr>
          <w:rFonts w:ascii="Arial" w:hAnsi="Arial" w:cs="Arial"/>
          <w:bCs/>
          <w:sz w:val="24"/>
          <w:szCs w:val="24"/>
        </w:rPr>
        <w:t xml:space="preserve"> (священнослужители и миряне) </w:t>
      </w:r>
      <w:r w:rsidR="006B6DB1" w:rsidRPr="00F64C89">
        <w:rPr>
          <w:rFonts w:ascii="Arial" w:hAnsi="Arial" w:cs="Arial"/>
          <w:bCs/>
          <w:sz w:val="24"/>
          <w:szCs w:val="24"/>
        </w:rPr>
        <w:t xml:space="preserve">имеющие большой опыт успешной практической работы в области храмового зодчества, пользующиеся авторитетом в архитектурном сообществе. </w:t>
      </w:r>
      <w:r w:rsidR="00317A15" w:rsidRPr="00F64C89">
        <w:rPr>
          <w:rFonts w:ascii="Arial" w:hAnsi="Arial" w:cs="Arial"/>
          <w:bCs/>
          <w:sz w:val="24"/>
          <w:szCs w:val="24"/>
        </w:rPr>
        <w:t>Все они являются приверженцами православной традиции в храмовом зодчестве и одновременно не врагами нового, особенно в части использования современных технических достижений.</w:t>
      </w:r>
      <w:r w:rsidR="00D13939" w:rsidRPr="00F64C89">
        <w:rPr>
          <w:rFonts w:ascii="Arial" w:hAnsi="Arial" w:cs="Arial"/>
          <w:bCs/>
          <w:sz w:val="24"/>
          <w:szCs w:val="24"/>
        </w:rPr>
        <w:t xml:space="preserve"> Не профессионал среди членов Консультативно-экспертного совета только его председатель, который выполняет административные функции.</w:t>
      </w:r>
    </w:p>
    <w:p w:rsidR="00673715" w:rsidRPr="00673715" w:rsidRDefault="00F64C89" w:rsidP="00F64C89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Следующий принцип – </w:t>
      </w:r>
      <w:r w:rsidRPr="00F64C89">
        <w:rPr>
          <w:rFonts w:ascii="Arial" w:hAnsi="Arial" w:cs="Arial"/>
          <w:bCs/>
          <w:sz w:val="24"/>
          <w:szCs w:val="24"/>
        </w:rPr>
        <w:t>п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ослушание священноначалию. Консультативно-экспертный совет действует исключительно   по благословению </w:t>
      </w:r>
      <w:r w:rsidR="00751096" w:rsidRPr="00F64C89">
        <w:rPr>
          <w:rFonts w:ascii="Arial" w:hAnsi="Arial" w:cs="Arial"/>
          <w:bCs/>
          <w:sz w:val="24"/>
          <w:szCs w:val="24"/>
        </w:rPr>
        <w:t>П</w:t>
      </w:r>
      <w:r w:rsidR="00922034" w:rsidRPr="00F64C89">
        <w:rPr>
          <w:rFonts w:ascii="Arial" w:hAnsi="Arial" w:cs="Arial"/>
          <w:bCs/>
          <w:sz w:val="24"/>
          <w:szCs w:val="24"/>
        </w:rPr>
        <w:t>равящего архиерея, который в своих решениях никак не связ</w:t>
      </w:r>
      <w:r w:rsidR="00D13939" w:rsidRPr="00F64C89">
        <w:rPr>
          <w:rFonts w:ascii="Arial" w:hAnsi="Arial" w:cs="Arial"/>
          <w:bCs/>
          <w:sz w:val="24"/>
          <w:szCs w:val="24"/>
        </w:rPr>
        <w:t>ан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 мнением, хотя бы и единогласным, членов Консультативно-экспертного совета. Если владыка сочтёт уместным принять решение, не согласовывая его с Консультативно-экспертным советом, это </w:t>
      </w:r>
      <w:r w:rsidR="0046155F" w:rsidRPr="00F64C89">
        <w:rPr>
          <w:rFonts w:ascii="Arial" w:hAnsi="Arial" w:cs="Arial"/>
          <w:bCs/>
          <w:sz w:val="24"/>
          <w:szCs w:val="24"/>
        </w:rPr>
        <w:t>вос</w:t>
      </w:r>
      <w:r w:rsidR="00922034" w:rsidRPr="00F64C89">
        <w:rPr>
          <w:rFonts w:ascii="Arial" w:hAnsi="Arial" w:cs="Arial"/>
          <w:bCs/>
          <w:sz w:val="24"/>
          <w:szCs w:val="24"/>
        </w:rPr>
        <w:t>при</w:t>
      </w:r>
      <w:r w:rsidR="001B7C5F" w:rsidRPr="00F64C89">
        <w:rPr>
          <w:rFonts w:ascii="Arial" w:hAnsi="Arial" w:cs="Arial"/>
          <w:bCs/>
          <w:sz w:val="24"/>
          <w:szCs w:val="24"/>
        </w:rPr>
        <w:t>м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ется </w:t>
      </w:r>
      <w:r w:rsidR="0046155F" w:rsidRPr="00F64C89">
        <w:rPr>
          <w:rFonts w:ascii="Arial" w:hAnsi="Arial" w:cs="Arial"/>
          <w:bCs/>
          <w:sz w:val="24"/>
          <w:szCs w:val="24"/>
        </w:rPr>
        <w:t xml:space="preserve">его членами </w:t>
      </w:r>
      <w:r w:rsidR="00922034" w:rsidRPr="00F64C89">
        <w:rPr>
          <w:rFonts w:ascii="Arial" w:hAnsi="Arial" w:cs="Arial"/>
          <w:bCs/>
          <w:sz w:val="24"/>
          <w:szCs w:val="24"/>
        </w:rPr>
        <w:t>как должное.</w:t>
      </w:r>
      <w:r w:rsidR="00673715" w:rsidRPr="0067371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922034" w:rsidRPr="00F64C89" w:rsidRDefault="00673715" w:rsidP="00673715">
      <w:pPr>
        <w:spacing w:after="0" w:line="312" w:lineRule="auto"/>
        <w:ind w:left="64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Кроме того </w:t>
      </w:r>
      <w:r>
        <w:rPr>
          <w:rFonts w:ascii="Arial" w:eastAsia="Times New Roman" w:hAnsi="Arial" w:cs="Arial"/>
          <w:bCs/>
          <w:sz w:val="24"/>
          <w:szCs w:val="28"/>
          <w:lang w:eastAsia="ru-RU"/>
        </w:rPr>
        <w:t>Консультативно-экспертный совет не является труднопроходимой инстанцией между священниками и Правящим архиереем. Если, по мнению настоятеля или благочинного, экспертиза неоправданно затягивается или несправедлива, он всегда может обратиться напрямую в Епархиальное управление или рапортом – непосредственно к митрополиту Ювеналию. Но конфликтов, слава Богу, до сих пор не было; молю Бога, чтобы не было и в дальнейшем.</w:t>
      </w:r>
    </w:p>
    <w:p w:rsidR="00922034" w:rsidRPr="00F64C89" w:rsidRDefault="006B6DB1" w:rsidP="00F64C89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</w:t>
      </w:r>
      <w:r w:rsidR="00F64C89">
        <w:rPr>
          <w:rFonts w:ascii="Arial" w:hAnsi="Arial" w:cs="Arial"/>
          <w:bCs/>
          <w:sz w:val="24"/>
          <w:szCs w:val="24"/>
        </w:rPr>
        <w:t xml:space="preserve">алее – </w:t>
      </w:r>
      <w:r w:rsidR="00F64C89" w:rsidRPr="00F64C89">
        <w:rPr>
          <w:rFonts w:ascii="Arial" w:hAnsi="Arial" w:cs="Arial"/>
          <w:bCs/>
          <w:sz w:val="24"/>
          <w:szCs w:val="24"/>
        </w:rPr>
        <w:t>д</w:t>
      </w:r>
      <w:r w:rsidR="00EE15DF" w:rsidRPr="00F64C89">
        <w:rPr>
          <w:rFonts w:ascii="Arial" w:hAnsi="Arial" w:cs="Arial"/>
          <w:bCs/>
          <w:sz w:val="24"/>
          <w:szCs w:val="24"/>
        </w:rPr>
        <w:t>оброжелательность</w:t>
      </w:r>
      <w:r w:rsidR="00922034" w:rsidRPr="00F64C89">
        <w:rPr>
          <w:rFonts w:ascii="Arial" w:hAnsi="Arial" w:cs="Arial"/>
          <w:bCs/>
          <w:sz w:val="24"/>
          <w:szCs w:val="24"/>
        </w:rPr>
        <w:t>.</w:t>
      </w:r>
      <w:r w:rsidRPr="00F64C89">
        <w:rPr>
          <w:rFonts w:ascii="Arial" w:hAnsi="Arial" w:cs="Arial"/>
          <w:bCs/>
          <w:sz w:val="24"/>
          <w:szCs w:val="24"/>
        </w:rPr>
        <w:t xml:space="preserve"> </w:t>
      </w:r>
      <w:r w:rsidR="00D13939" w:rsidRPr="00F64C89">
        <w:rPr>
          <w:rFonts w:ascii="Arial" w:hAnsi="Arial" w:cs="Arial"/>
          <w:bCs/>
          <w:sz w:val="24"/>
          <w:szCs w:val="24"/>
        </w:rPr>
        <w:t>Члены Консультативно-экспертного совета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 всегда помн</w:t>
      </w:r>
      <w:r w:rsidR="00D13939" w:rsidRPr="00F64C89">
        <w:rPr>
          <w:rFonts w:ascii="Arial" w:hAnsi="Arial" w:cs="Arial"/>
          <w:bCs/>
          <w:sz w:val="24"/>
          <w:szCs w:val="24"/>
        </w:rPr>
        <w:t>ят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, что </w:t>
      </w:r>
      <w:r w:rsidR="00D13939" w:rsidRPr="00F64C89">
        <w:rPr>
          <w:rFonts w:ascii="Arial" w:hAnsi="Arial" w:cs="Arial"/>
          <w:bCs/>
          <w:sz w:val="24"/>
          <w:szCs w:val="24"/>
        </w:rPr>
        <w:t xml:space="preserve">его </w:t>
      </w:r>
      <w:r w:rsidR="00922034" w:rsidRPr="00F64C89">
        <w:rPr>
          <w:rFonts w:ascii="Arial" w:hAnsi="Arial" w:cs="Arial"/>
          <w:bCs/>
          <w:sz w:val="24"/>
          <w:szCs w:val="24"/>
        </w:rPr>
        <w:t>задачей является помощь священноначалию, благочинным и настоятелям в выборе достойного облика предполагаемого к строительству храма. Поэтому члены Консультативно-экспертного совета охотно и бесплатно дают консультации настоятелям и благочинным или – по просьбе настоятел</w:t>
      </w:r>
      <w:r w:rsidR="0046155F" w:rsidRPr="00F64C89">
        <w:rPr>
          <w:rFonts w:ascii="Arial" w:hAnsi="Arial" w:cs="Arial"/>
          <w:bCs/>
          <w:sz w:val="24"/>
          <w:szCs w:val="24"/>
        </w:rPr>
        <w:t>ей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 и благочинн</w:t>
      </w:r>
      <w:r w:rsidR="0046155F" w:rsidRPr="00F64C89">
        <w:rPr>
          <w:rFonts w:ascii="Arial" w:hAnsi="Arial" w:cs="Arial"/>
          <w:bCs/>
          <w:sz w:val="24"/>
          <w:szCs w:val="24"/>
        </w:rPr>
        <w:t>ых</w:t>
      </w:r>
      <w:r w:rsidR="00922034" w:rsidRPr="00F64C89">
        <w:rPr>
          <w:rFonts w:ascii="Arial" w:hAnsi="Arial" w:cs="Arial"/>
          <w:bCs/>
          <w:sz w:val="24"/>
          <w:szCs w:val="24"/>
        </w:rPr>
        <w:t xml:space="preserve"> –</w:t>
      </w:r>
      <w:r w:rsidR="008216C9" w:rsidRPr="00F64C89">
        <w:rPr>
          <w:rFonts w:ascii="Arial" w:hAnsi="Arial" w:cs="Arial"/>
          <w:bCs/>
          <w:sz w:val="24"/>
          <w:szCs w:val="24"/>
        </w:rPr>
        <w:t xml:space="preserve"> </w:t>
      </w:r>
      <w:r w:rsidR="00922034" w:rsidRPr="00F64C89">
        <w:rPr>
          <w:rFonts w:ascii="Arial" w:hAnsi="Arial" w:cs="Arial"/>
          <w:bCs/>
          <w:sz w:val="24"/>
          <w:szCs w:val="24"/>
        </w:rPr>
        <w:t>специалистам-проектировщикам. Доброжелательностью определя</w:t>
      </w:r>
      <w:r w:rsidR="00D13939" w:rsidRPr="00F64C89">
        <w:rPr>
          <w:rFonts w:ascii="Arial" w:hAnsi="Arial" w:cs="Arial"/>
          <w:bCs/>
          <w:sz w:val="24"/>
          <w:szCs w:val="24"/>
        </w:rPr>
        <w:t>ю</w:t>
      </w:r>
      <w:r w:rsidR="00922034" w:rsidRPr="00F64C89">
        <w:rPr>
          <w:rFonts w:ascii="Arial" w:hAnsi="Arial" w:cs="Arial"/>
          <w:bCs/>
          <w:sz w:val="24"/>
          <w:szCs w:val="24"/>
        </w:rPr>
        <w:t>тся и следующие принципы.</w:t>
      </w:r>
    </w:p>
    <w:p w:rsidR="006B6DB1" w:rsidRDefault="00B44251" w:rsidP="00D4730C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Избежание</w:t>
      </w:r>
      <w:r w:rsidR="006B6DB1">
        <w:rPr>
          <w:rFonts w:ascii="Arial" w:hAnsi="Arial" w:cs="Arial"/>
          <w:bCs/>
          <w:sz w:val="24"/>
          <w:szCs w:val="24"/>
        </w:rPr>
        <w:t xml:space="preserve"> необоснованных задержек. </w:t>
      </w:r>
      <w:r>
        <w:rPr>
          <w:rFonts w:ascii="Arial" w:hAnsi="Arial" w:cs="Arial"/>
          <w:bCs/>
          <w:sz w:val="24"/>
          <w:szCs w:val="24"/>
        </w:rPr>
        <w:t>Для этого работа Консультативно-экспертного совета ведётся, как правило, по электронной почте. Для рассмотрения проектов в бумажной форме было бы необходимо собирать членов Консультативно-экспертного совета в одном месте в одно время</w:t>
      </w:r>
      <w:r w:rsidR="00897CEC">
        <w:rPr>
          <w:rFonts w:ascii="Arial" w:hAnsi="Arial" w:cs="Arial"/>
          <w:bCs/>
          <w:sz w:val="24"/>
          <w:szCs w:val="24"/>
        </w:rPr>
        <w:t>. Поскольку все они люди занятые и живут и работают</w:t>
      </w:r>
      <w:r w:rsidR="004D24D9">
        <w:rPr>
          <w:rFonts w:ascii="Arial" w:hAnsi="Arial" w:cs="Arial"/>
          <w:bCs/>
          <w:sz w:val="24"/>
          <w:szCs w:val="24"/>
        </w:rPr>
        <w:t xml:space="preserve">, служат в разных местах Москвы и Московской области, заседания Консультативно-экспертного совета </w:t>
      </w:r>
      <w:r w:rsidR="00001631">
        <w:rPr>
          <w:rFonts w:ascii="Arial" w:hAnsi="Arial" w:cs="Arial"/>
          <w:bCs/>
          <w:sz w:val="24"/>
          <w:szCs w:val="24"/>
        </w:rPr>
        <w:t>приходилось бы</w:t>
      </w:r>
      <w:r w:rsidR="004D24D9">
        <w:rPr>
          <w:rFonts w:ascii="Arial" w:hAnsi="Arial" w:cs="Arial"/>
          <w:bCs/>
          <w:sz w:val="24"/>
          <w:szCs w:val="24"/>
        </w:rPr>
        <w:t xml:space="preserve"> проводить не чаще раза в месяц. Получилось бы, что, с учётом необходимости исправлять недочёты, на согласование эскизного проекта уходило бы по несколько месяцев. А </w:t>
      </w:r>
      <w:r w:rsidR="00D13939">
        <w:rPr>
          <w:rFonts w:ascii="Arial" w:hAnsi="Arial" w:cs="Arial"/>
          <w:bCs/>
          <w:sz w:val="24"/>
          <w:szCs w:val="24"/>
        </w:rPr>
        <w:t>в Консультативно-экспертном совете</w:t>
      </w:r>
      <w:r w:rsidR="004D24D9">
        <w:rPr>
          <w:rFonts w:ascii="Arial" w:hAnsi="Arial" w:cs="Arial"/>
          <w:bCs/>
          <w:sz w:val="24"/>
          <w:szCs w:val="24"/>
        </w:rPr>
        <w:t xml:space="preserve"> вопрос, как правило, решается в течение </w:t>
      </w:r>
      <w:r w:rsidR="008905EE">
        <w:rPr>
          <w:rFonts w:ascii="Arial" w:hAnsi="Arial" w:cs="Arial"/>
          <w:bCs/>
          <w:sz w:val="24"/>
          <w:szCs w:val="24"/>
        </w:rPr>
        <w:t>десяти дней</w:t>
      </w:r>
      <w:r w:rsidR="004D24D9">
        <w:rPr>
          <w:rFonts w:ascii="Arial" w:hAnsi="Arial" w:cs="Arial"/>
          <w:bCs/>
          <w:sz w:val="24"/>
          <w:szCs w:val="24"/>
        </w:rPr>
        <w:t xml:space="preserve"> и даже быстрее. Если </w:t>
      </w:r>
      <w:r w:rsidR="0046155F">
        <w:rPr>
          <w:rFonts w:ascii="Arial" w:hAnsi="Arial" w:cs="Arial"/>
          <w:bCs/>
          <w:sz w:val="24"/>
          <w:szCs w:val="24"/>
        </w:rPr>
        <w:t xml:space="preserve">при первом просмотре </w:t>
      </w:r>
      <w:r w:rsidR="004D24D9">
        <w:rPr>
          <w:rFonts w:ascii="Arial" w:hAnsi="Arial" w:cs="Arial"/>
          <w:bCs/>
          <w:sz w:val="24"/>
          <w:szCs w:val="24"/>
        </w:rPr>
        <w:t>находятся недочёты, то после их исправления положительное экспертное заключение может быть выдано в один день.</w:t>
      </w:r>
    </w:p>
    <w:p w:rsidR="004D24D9" w:rsidRDefault="004D24D9" w:rsidP="00D4730C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Консультативно-экспертный совет в своих решениях не ориентируется на вкусы своих членов. Кому-то нравится классицизм, кому-то б</w:t>
      </w:r>
      <w:r w:rsidR="003F5573">
        <w:rPr>
          <w:rFonts w:ascii="Arial" w:hAnsi="Arial" w:cs="Arial"/>
          <w:bCs/>
          <w:sz w:val="24"/>
          <w:szCs w:val="24"/>
        </w:rPr>
        <w:t>арокко, кто-то любит древнерусс</w:t>
      </w:r>
      <w:r>
        <w:rPr>
          <w:rFonts w:ascii="Arial" w:hAnsi="Arial" w:cs="Arial"/>
          <w:bCs/>
          <w:sz w:val="24"/>
          <w:szCs w:val="24"/>
        </w:rPr>
        <w:t xml:space="preserve">кую храмовую архитектуру. Члены Консультативно-экспертного совета, </w:t>
      </w:r>
      <w:r w:rsidR="00D13939">
        <w:rPr>
          <w:rFonts w:ascii="Arial" w:hAnsi="Arial" w:cs="Arial"/>
          <w:bCs/>
          <w:sz w:val="24"/>
          <w:szCs w:val="24"/>
        </w:rPr>
        <w:t>включая</w:t>
      </w:r>
      <w:r>
        <w:rPr>
          <w:rFonts w:ascii="Arial" w:hAnsi="Arial" w:cs="Arial"/>
          <w:bCs/>
          <w:sz w:val="24"/>
          <w:szCs w:val="24"/>
        </w:rPr>
        <w:t xml:space="preserve"> председател</w:t>
      </w:r>
      <w:r w:rsidR="00D13939">
        <w:rPr>
          <w:rFonts w:ascii="Arial" w:hAnsi="Arial" w:cs="Arial"/>
          <w:bCs/>
          <w:sz w:val="24"/>
          <w:szCs w:val="24"/>
        </w:rPr>
        <w:t>я,</w:t>
      </w:r>
      <w:r>
        <w:rPr>
          <w:rFonts w:ascii="Arial" w:hAnsi="Arial" w:cs="Arial"/>
          <w:bCs/>
          <w:sz w:val="24"/>
          <w:szCs w:val="24"/>
        </w:rPr>
        <w:t xml:space="preserve"> не ориентируются в своих решениях на свои предпочтения. Если проект сделан профессионально и избранный авторами стиль </w:t>
      </w:r>
      <w:r w:rsidR="00C0354C">
        <w:rPr>
          <w:rFonts w:ascii="Arial" w:hAnsi="Arial" w:cs="Arial"/>
          <w:bCs/>
          <w:sz w:val="24"/>
          <w:szCs w:val="24"/>
        </w:rPr>
        <w:t xml:space="preserve">(конечно, традиционный для Церкви) </w:t>
      </w:r>
      <w:r>
        <w:rPr>
          <w:rFonts w:ascii="Arial" w:hAnsi="Arial" w:cs="Arial"/>
          <w:bCs/>
          <w:sz w:val="24"/>
          <w:szCs w:val="24"/>
        </w:rPr>
        <w:t xml:space="preserve">выдержан, то этот проект обязательно получит одобрение Консультативно-экспертного совета.  </w:t>
      </w:r>
    </w:p>
    <w:p w:rsidR="00060765" w:rsidRDefault="00060765" w:rsidP="00D4730C">
      <w:pPr>
        <w:numPr>
          <w:ilvl w:val="0"/>
          <w:numId w:val="8"/>
        </w:numPr>
        <w:spacing w:after="0" w:line="312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Поскольку некоторые члены </w:t>
      </w:r>
      <w:r>
        <w:rPr>
          <w:rFonts w:ascii="Arial" w:hAnsi="Arial" w:cs="Arial"/>
          <w:bCs/>
          <w:sz w:val="24"/>
          <w:szCs w:val="24"/>
        </w:rPr>
        <w:t>Консультативно-экспертного совета сами занимаются проектированием храмов, то важным является</w:t>
      </w:r>
      <w:r w:rsidR="00C0354C">
        <w:rPr>
          <w:rFonts w:ascii="Arial" w:hAnsi="Arial" w:cs="Arial"/>
          <w:bCs/>
          <w:sz w:val="24"/>
          <w:szCs w:val="24"/>
        </w:rPr>
        <w:t xml:space="preserve"> ещё и</w:t>
      </w:r>
      <w:r>
        <w:rPr>
          <w:rFonts w:ascii="Arial" w:hAnsi="Arial" w:cs="Arial"/>
          <w:bCs/>
          <w:sz w:val="24"/>
          <w:szCs w:val="24"/>
        </w:rPr>
        <w:t xml:space="preserve"> следующий принцип. 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 xml:space="preserve">Любые договорённости с членами </w:t>
      </w:r>
      <w:r>
        <w:rPr>
          <w:rFonts w:ascii="Arial" w:hAnsi="Arial" w:cs="Arial"/>
          <w:bCs/>
          <w:sz w:val="24"/>
          <w:szCs w:val="24"/>
        </w:rPr>
        <w:t xml:space="preserve">Консультативно-экспертного совета 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 xml:space="preserve">о выполнении </w:t>
      </w:r>
      <w:r w:rsidR="00C0354C">
        <w:rPr>
          <w:rFonts w:ascii="Arial" w:eastAsia="Times New Roman" w:hAnsi="Arial" w:cs="Arial"/>
          <w:sz w:val="24"/>
          <w:szCs w:val="28"/>
          <w:lang w:eastAsia="ru-RU"/>
        </w:rPr>
        <w:t xml:space="preserve">ими 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 xml:space="preserve">работ производятся вне рамок деятельности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Епархиального отдела по реставрации и строительству 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 xml:space="preserve">вообще и </w:t>
      </w:r>
      <w:r>
        <w:rPr>
          <w:rFonts w:ascii="Arial" w:hAnsi="Arial" w:cs="Arial"/>
          <w:bCs/>
          <w:sz w:val="24"/>
          <w:szCs w:val="24"/>
        </w:rPr>
        <w:t>Консультативно-экспертного совета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 xml:space="preserve"> в частности.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Епархиальный отдел по реставрации и строительству </w:t>
      </w:r>
      <w:r w:rsidRPr="00060765">
        <w:rPr>
          <w:rFonts w:ascii="Arial" w:eastAsia="Times New Roman" w:hAnsi="Arial" w:cs="Arial"/>
          <w:sz w:val="24"/>
          <w:szCs w:val="28"/>
          <w:lang w:eastAsia="ru-RU"/>
        </w:rPr>
        <w:t>не контролирует такие договорённости и не несёт за них ответственности.</w:t>
      </w:r>
    </w:p>
    <w:p w:rsidR="006A368D" w:rsidRPr="006A368D" w:rsidRDefault="00C0354C" w:rsidP="006A368D">
      <w:pPr>
        <w:numPr>
          <w:ilvl w:val="0"/>
          <w:numId w:val="8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A368D">
        <w:rPr>
          <w:rFonts w:ascii="Arial" w:hAnsi="Arial" w:cs="Arial"/>
          <w:bCs/>
          <w:sz w:val="24"/>
          <w:szCs w:val="24"/>
        </w:rPr>
        <w:t xml:space="preserve">Консультативно-экспертный совет при </w:t>
      </w:r>
      <w:r w:rsidRPr="006A368D">
        <w:rPr>
          <w:rFonts w:ascii="Arial" w:eastAsia="Times New Roman" w:hAnsi="Arial" w:cs="Arial"/>
          <w:sz w:val="24"/>
          <w:szCs w:val="28"/>
          <w:lang w:eastAsia="ru-RU"/>
        </w:rPr>
        <w:t xml:space="preserve">Епархиальном отделе по реставрации и строительству содержится исключительно за счёт средств прихода, настоятелем которого является его председатель. Председатель в соответствии с церковным уставом получает от прихода содержание как </w:t>
      </w:r>
      <w:r w:rsidRPr="006A368D">
        <w:rPr>
          <w:rFonts w:ascii="Arial" w:hAnsi="Arial" w:cs="Arial"/>
          <w:bCs/>
          <w:sz w:val="24"/>
          <w:szCs w:val="24"/>
        </w:rPr>
        <w:t>настоятель, рядовые сотрудники получают заработную плату. Члены Консультативно-экспертного совета несут своё ответственное церковное послушание благотворительно.</w:t>
      </w:r>
      <w:r w:rsidR="0014747A" w:rsidRPr="006A368D">
        <w:rPr>
          <w:rFonts w:ascii="Arial" w:hAnsi="Arial" w:cs="Arial"/>
          <w:bCs/>
          <w:sz w:val="24"/>
          <w:szCs w:val="24"/>
        </w:rPr>
        <w:t xml:space="preserve"> </w:t>
      </w:r>
      <w:r w:rsidR="006A368D" w:rsidRPr="006A368D">
        <w:rPr>
          <w:rFonts w:ascii="Arial" w:hAnsi="Arial" w:cs="Arial"/>
          <w:bCs/>
          <w:sz w:val="24"/>
          <w:szCs w:val="24"/>
        </w:rPr>
        <w:t>Это тоже очень важно, потому что благодаря такой организации у Консультативно-экспертного совета нет других стимулов расширять и углублять свою деятельность, кроме желания помочь приходам и монастырям грамотно с церковной и архитектурной точки зрения готовить эскизные проекты храмов и храмовых комплексов. Мы не отыскиваем себе работу и не имеем нужды доказывать, что наш Совет необходим. Если он станет ненужным (например, все настоятели приходов, благочинные и архипастыри сами начнут хорошо разбираться в храмовом зодчестве), то отпадёт нужда в наших экспертизах, и мы просто будем продолжать нести свои основные послушания.</w:t>
      </w:r>
    </w:p>
    <w:p w:rsidR="006A368D" w:rsidRDefault="006A368D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318C4" w:rsidRDefault="00673715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Прямо скажу: этим принципам удаётся следовать, потому что, по милости Божией, в </w:t>
      </w:r>
      <w:r>
        <w:rPr>
          <w:rFonts w:ascii="Arial" w:hAnsi="Arial" w:cs="Arial"/>
          <w:bCs/>
          <w:sz w:val="24"/>
          <w:szCs w:val="24"/>
        </w:rPr>
        <w:t xml:space="preserve">Консультативно-экспертный совет вошли исключительно порядочные, глубоко верующие люди. </w:t>
      </w:r>
      <w:r>
        <w:rPr>
          <w:rFonts w:ascii="Arial" w:eastAsia="Times New Roman" w:hAnsi="Arial" w:cs="Arial"/>
          <w:sz w:val="24"/>
          <w:szCs w:val="28"/>
          <w:lang w:eastAsia="ru-RU"/>
        </w:rPr>
        <w:t>Хотя</w:t>
      </w:r>
      <w:r w:rsidR="0091796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Консультативно-экспертным советом </w:t>
      </w:r>
      <w:r w:rsidR="00CA3A31">
        <w:rPr>
          <w:rFonts w:ascii="Arial" w:eastAsia="Times New Roman" w:hAnsi="Arial" w:cs="Arial"/>
          <w:sz w:val="24"/>
          <w:szCs w:val="28"/>
          <w:lang w:eastAsia="ru-RU"/>
        </w:rPr>
        <w:t xml:space="preserve">было рассмотрено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уже </w:t>
      </w:r>
      <w:r w:rsidR="007657C1">
        <w:rPr>
          <w:rFonts w:ascii="Arial" w:eastAsia="Times New Roman" w:hAnsi="Arial" w:cs="Arial"/>
          <w:sz w:val="24"/>
          <w:szCs w:val="28"/>
          <w:lang w:eastAsia="ru-RU"/>
        </w:rPr>
        <w:t>около</w:t>
      </w:r>
      <w:r w:rsidR="00F64C89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657C1">
        <w:rPr>
          <w:rFonts w:ascii="Arial" w:eastAsia="Times New Roman" w:hAnsi="Arial" w:cs="Arial"/>
          <w:sz w:val="24"/>
          <w:szCs w:val="28"/>
          <w:lang w:eastAsia="ru-RU"/>
        </w:rPr>
        <w:t>220</w:t>
      </w:r>
      <w:bookmarkStart w:id="0" w:name="_GoBack"/>
      <w:bookmarkEnd w:id="0"/>
      <w:r w:rsidR="007657C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A3A31">
        <w:rPr>
          <w:rFonts w:ascii="Arial" w:eastAsia="Times New Roman" w:hAnsi="Arial" w:cs="Arial"/>
          <w:sz w:val="24"/>
          <w:szCs w:val="28"/>
          <w:lang w:eastAsia="ru-RU"/>
        </w:rPr>
        <w:t xml:space="preserve">проектов, при этом не было ни одного конфликта, хотя </w:t>
      </w:r>
      <w:r w:rsidR="00CB7794">
        <w:rPr>
          <w:rFonts w:ascii="Arial" w:eastAsia="Times New Roman" w:hAnsi="Arial" w:cs="Arial"/>
          <w:sz w:val="24"/>
          <w:szCs w:val="28"/>
          <w:lang w:eastAsia="ru-RU"/>
        </w:rPr>
        <w:t>присылаемые проекты иногда приходилось отправлять на доработку, а иногда – редко – вообще отвергать. Авторы проектов и духовенство видели, что им искренне стараются помочь, что</w:t>
      </w:r>
      <w:r w:rsidR="00F8414A">
        <w:rPr>
          <w:rFonts w:ascii="Arial" w:eastAsia="Times New Roman" w:hAnsi="Arial" w:cs="Arial"/>
          <w:sz w:val="24"/>
          <w:szCs w:val="28"/>
          <w:lang w:eastAsia="ru-RU"/>
        </w:rPr>
        <w:t xml:space="preserve"> их</w:t>
      </w:r>
      <w:r w:rsidR="00CB7794">
        <w:rPr>
          <w:rFonts w:ascii="Arial" w:eastAsia="Times New Roman" w:hAnsi="Arial" w:cs="Arial"/>
          <w:sz w:val="24"/>
          <w:szCs w:val="28"/>
          <w:lang w:eastAsia="ru-RU"/>
        </w:rPr>
        <w:t xml:space="preserve"> проекты после исправления </w:t>
      </w:r>
      <w:r w:rsidR="00F8414A">
        <w:rPr>
          <w:rFonts w:ascii="Arial" w:eastAsia="Times New Roman" w:hAnsi="Arial" w:cs="Arial"/>
          <w:sz w:val="24"/>
          <w:szCs w:val="28"/>
          <w:lang w:eastAsia="ru-RU"/>
        </w:rPr>
        <w:t xml:space="preserve">по рекомендациям опытных специалистов </w:t>
      </w:r>
      <w:r w:rsidR="00CB7794">
        <w:rPr>
          <w:rFonts w:ascii="Arial" w:eastAsia="Times New Roman" w:hAnsi="Arial" w:cs="Arial"/>
          <w:sz w:val="24"/>
          <w:szCs w:val="28"/>
          <w:lang w:eastAsia="ru-RU"/>
        </w:rPr>
        <w:t xml:space="preserve">становятся лучше. </w:t>
      </w:r>
    </w:p>
    <w:p w:rsidR="007F6239" w:rsidRDefault="007F6239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3B213F" w:rsidRDefault="003B213F" w:rsidP="00D4730C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sectPr w:rsidR="003B213F" w:rsidSect="00FE4014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57" w:rsidRDefault="00F85257" w:rsidP="00FE4014">
      <w:pPr>
        <w:spacing w:after="0" w:line="240" w:lineRule="auto"/>
      </w:pPr>
      <w:r>
        <w:separator/>
      </w:r>
    </w:p>
  </w:endnote>
  <w:endnote w:type="continuationSeparator" w:id="0">
    <w:p w:rsidR="00F85257" w:rsidRDefault="00F85257" w:rsidP="00F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14" w:rsidRDefault="00FE401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5257">
      <w:rPr>
        <w:noProof/>
      </w:rPr>
      <w:t>1</w:t>
    </w:r>
    <w:r>
      <w:fldChar w:fldCharType="end"/>
    </w:r>
  </w:p>
  <w:p w:rsidR="00FE4014" w:rsidRDefault="00FE40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57" w:rsidRDefault="00F85257" w:rsidP="00FE4014">
      <w:pPr>
        <w:spacing w:after="0" w:line="240" w:lineRule="auto"/>
      </w:pPr>
      <w:r>
        <w:separator/>
      </w:r>
    </w:p>
  </w:footnote>
  <w:footnote w:type="continuationSeparator" w:id="0">
    <w:p w:rsidR="00F85257" w:rsidRDefault="00F85257" w:rsidP="00FE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7A"/>
    <w:multiLevelType w:val="hybridMultilevel"/>
    <w:tmpl w:val="8F5435F8"/>
    <w:lvl w:ilvl="0" w:tplc="9F680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46EA7"/>
    <w:multiLevelType w:val="hybridMultilevel"/>
    <w:tmpl w:val="811EBAD2"/>
    <w:lvl w:ilvl="0" w:tplc="26D06CA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0932F4E"/>
    <w:multiLevelType w:val="hybridMultilevel"/>
    <w:tmpl w:val="64BC1246"/>
    <w:lvl w:ilvl="0" w:tplc="CC4C3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DC0180"/>
    <w:multiLevelType w:val="hybridMultilevel"/>
    <w:tmpl w:val="8AC664E4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942E0"/>
    <w:multiLevelType w:val="hybridMultilevel"/>
    <w:tmpl w:val="FD426972"/>
    <w:lvl w:ilvl="0" w:tplc="B5F04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8395B"/>
    <w:multiLevelType w:val="hybridMultilevel"/>
    <w:tmpl w:val="47FAAD4E"/>
    <w:lvl w:ilvl="0" w:tplc="55F0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B1E27"/>
    <w:multiLevelType w:val="hybridMultilevel"/>
    <w:tmpl w:val="DF241B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DE74D5"/>
    <w:multiLevelType w:val="hybridMultilevel"/>
    <w:tmpl w:val="A0F67176"/>
    <w:lvl w:ilvl="0" w:tplc="55F0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556A4"/>
    <w:multiLevelType w:val="multilevel"/>
    <w:tmpl w:val="316AF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C9063C"/>
    <w:multiLevelType w:val="hybridMultilevel"/>
    <w:tmpl w:val="95F2D37A"/>
    <w:lvl w:ilvl="0" w:tplc="55F0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0DDB"/>
    <w:multiLevelType w:val="hybridMultilevel"/>
    <w:tmpl w:val="977AA230"/>
    <w:lvl w:ilvl="0" w:tplc="26D06CA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016"/>
    <w:rsid w:val="00001631"/>
    <w:rsid w:val="00007753"/>
    <w:rsid w:val="000259D7"/>
    <w:rsid w:val="00035697"/>
    <w:rsid w:val="00051D28"/>
    <w:rsid w:val="00055E50"/>
    <w:rsid w:val="00060765"/>
    <w:rsid w:val="000639B8"/>
    <w:rsid w:val="000A4608"/>
    <w:rsid w:val="000C4F01"/>
    <w:rsid w:val="000D13C6"/>
    <w:rsid w:val="000E7F50"/>
    <w:rsid w:val="001321C0"/>
    <w:rsid w:val="001354E0"/>
    <w:rsid w:val="001379F8"/>
    <w:rsid w:val="0014747A"/>
    <w:rsid w:val="00157E44"/>
    <w:rsid w:val="00180B13"/>
    <w:rsid w:val="001938E5"/>
    <w:rsid w:val="001A0B3C"/>
    <w:rsid w:val="001B563B"/>
    <w:rsid w:val="001B7C5F"/>
    <w:rsid w:val="001C243E"/>
    <w:rsid w:val="001C2DC7"/>
    <w:rsid w:val="001C5F29"/>
    <w:rsid w:val="001C7282"/>
    <w:rsid w:val="001D1E5E"/>
    <w:rsid w:val="001D3545"/>
    <w:rsid w:val="00204604"/>
    <w:rsid w:val="002367B0"/>
    <w:rsid w:val="0025109A"/>
    <w:rsid w:val="00286C0B"/>
    <w:rsid w:val="002A66B8"/>
    <w:rsid w:val="002C61DC"/>
    <w:rsid w:val="002F4B09"/>
    <w:rsid w:val="002F6445"/>
    <w:rsid w:val="00302643"/>
    <w:rsid w:val="00307574"/>
    <w:rsid w:val="00317A15"/>
    <w:rsid w:val="00321734"/>
    <w:rsid w:val="003529BB"/>
    <w:rsid w:val="003A69C2"/>
    <w:rsid w:val="003B213F"/>
    <w:rsid w:val="003B72FC"/>
    <w:rsid w:val="003C00D6"/>
    <w:rsid w:val="003F5573"/>
    <w:rsid w:val="003F7AC8"/>
    <w:rsid w:val="00427C4C"/>
    <w:rsid w:val="004356B3"/>
    <w:rsid w:val="004614CD"/>
    <w:rsid w:val="0046155F"/>
    <w:rsid w:val="00470542"/>
    <w:rsid w:val="0049526F"/>
    <w:rsid w:val="004A58C1"/>
    <w:rsid w:val="004B6307"/>
    <w:rsid w:val="004C167A"/>
    <w:rsid w:val="004D24D9"/>
    <w:rsid w:val="004E5041"/>
    <w:rsid w:val="00502016"/>
    <w:rsid w:val="00512BD1"/>
    <w:rsid w:val="005532D2"/>
    <w:rsid w:val="00562586"/>
    <w:rsid w:val="005A18CA"/>
    <w:rsid w:val="005A5853"/>
    <w:rsid w:val="005A61BB"/>
    <w:rsid w:val="005E03C2"/>
    <w:rsid w:val="00646CDA"/>
    <w:rsid w:val="00654904"/>
    <w:rsid w:val="00660EA0"/>
    <w:rsid w:val="00667477"/>
    <w:rsid w:val="00673715"/>
    <w:rsid w:val="006830E4"/>
    <w:rsid w:val="006874BA"/>
    <w:rsid w:val="0069748A"/>
    <w:rsid w:val="006A368D"/>
    <w:rsid w:val="006B6DB1"/>
    <w:rsid w:val="0071303C"/>
    <w:rsid w:val="00717D2D"/>
    <w:rsid w:val="007309CF"/>
    <w:rsid w:val="00751096"/>
    <w:rsid w:val="007657C1"/>
    <w:rsid w:val="007A3E62"/>
    <w:rsid w:val="007C166B"/>
    <w:rsid w:val="007D1A3D"/>
    <w:rsid w:val="007D5027"/>
    <w:rsid w:val="007F1FD3"/>
    <w:rsid w:val="007F6239"/>
    <w:rsid w:val="00807542"/>
    <w:rsid w:val="00820F20"/>
    <w:rsid w:val="008216C9"/>
    <w:rsid w:val="00841BBB"/>
    <w:rsid w:val="0084206E"/>
    <w:rsid w:val="008502A7"/>
    <w:rsid w:val="00876476"/>
    <w:rsid w:val="008905EE"/>
    <w:rsid w:val="00890776"/>
    <w:rsid w:val="00897CEC"/>
    <w:rsid w:val="008B2CE9"/>
    <w:rsid w:val="008D0F7A"/>
    <w:rsid w:val="008D4D6A"/>
    <w:rsid w:val="008D5083"/>
    <w:rsid w:val="008E1D87"/>
    <w:rsid w:val="008E2F42"/>
    <w:rsid w:val="008E6511"/>
    <w:rsid w:val="008F41B2"/>
    <w:rsid w:val="00917968"/>
    <w:rsid w:val="009179E2"/>
    <w:rsid w:val="00922034"/>
    <w:rsid w:val="00925055"/>
    <w:rsid w:val="00933C2B"/>
    <w:rsid w:val="009D4CFD"/>
    <w:rsid w:val="00A03904"/>
    <w:rsid w:val="00A134A7"/>
    <w:rsid w:val="00A178E4"/>
    <w:rsid w:val="00A414C5"/>
    <w:rsid w:val="00A44A0F"/>
    <w:rsid w:val="00A63293"/>
    <w:rsid w:val="00A82C76"/>
    <w:rsid w:val="00A84112"/>
    <w:rsid w:val="00AC32E1"/>
    <w:rsid w:val="00B020E8"/>
    <w:rsid w:val="00B0557B"/>
    <w:rsid w:val="00B2258C"/>
    <w:rsid w:val="00B44251"/>
    <w:rsid w:val="00B54659"/>
    <w:rsid w:val="00B56B93"/>
    <w:rsid w:val="00BD2D55"/>
    <w:rsid w:val="00C0354C"/>
    <w:rsid w:val="00C318C4"/>
    <w:rsid w:val="00C432D2"/>
    <w:rsid w:val="00C44043"/>
    <w:rsid w:val="00C631F7"/>
    <w:rsid w:val="00C82420"/>
    <w:rsid w:val="00C8476E"/>
    <w:rsid w:val="00C95171"/>
    <w:rsid w:val="00CA3A31"/>
    <w:rsid w:val="00CB5655"/>
    <w:rsid w:val="00CB7794"/>
    <w:rsid w:val="00CF6DC5"/>
    <w:rsid w:val="00D13939"/>
    <w:rsid w:val="00D22D8A"/>
    <w:rsid w:val="00D359B0"/>
    <w:rsid w:val="00D4730C"/>
    <w:rsid w:val="00D52771"/>
    <w:rsid w:val="00D71E8A"/>
    <w:rsid w:val="00D75DB1"/>
    <w:rsid w:val="00DA0BE8"/>
    <w:rsid w:val="00DA401B"/>
    <w:rsid w:val="00DB202F"/>
    <w:rsid w:val="00DC2747"/>
    <w:rsid w:val="00DF1B2B"/>
    <w:rsid w:val="00E023C4"/>
    <w:rsid w:val="00E30463"/>
    <w:rsid w:val="00E5597B"/>
    <w:rsid w:val="00E75A23"/>
    <w:rsid w:val="00EB558A"/>
    <w:rsid w:val="00EE15DF"/>
    <w:rsid w:val="00F56E15"/>
    <w:rsid w:val="00F64C89"/>
    <w:rsid w:val="00F8414A"/>
    <w:rsid w:val="00F85257"/>
    <w:rsid w:val="00F9098B"/>
    <w:rsid w:val="00FA21B7"/>
    <w:rsid w:val="00FA3A5C"/>
    <w:rsid w:val="00FB0540"/>
    <w:rsid w:val="00FD7A9D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2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4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401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4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40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1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2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1FC0-5243-4162-BCBB-9524EA43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gfd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Skorohodova Ol'ga Igorevna</dc:creator>
  <cp:lastModifiedBy>протокон</cp:lastModifiedBy>
  <cp:revision>6</cp:revision>
  <cp:lastPrinted>2015-11-09T10:29:00Z</cp:lastPrinted>
  <dcterms:created xsi:type="dcterms:W3CDTF">2015-11-09T09:40:00Z</dcterms:created>
  <dcterms:modified xsi:type="dcterms:W3CDTF">2015-11-22T10:22:00Z</dcterms:modified>
</cp:coreProperties>
</file>