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59" w:rsidRDefault="00E45F5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05504">
        <w:rPr>
          <w:sz w:val="24"/>
          <w:szCs w:val="24"/>
        </w:rPr>
        <w:t xml:space="preserve">       </w:t>
      </w:r>
      <w:r w:rsidR="003B0259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B0259" w:rsidRPr="003B0259" w:rsidRDefault="003B02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3B0259">
        <w:rPr>
          <w:b/>
          <w:sz w:val="24"/>
          <w:szCs w:val="24"/>
        </w:rPr>
        <w:t>ЛИЧНОСТЬ ХУДОЖНИКА И ТАЙНА ТВОРЧЕСТВА В КНИГЕ Б.ЗАЙЦЕВА «ЧЕХОВ»</w:t>
      </w:r>
    </w:p>
    <w:p w:rsidR="00E45F53" w:rsidRPr="002C2286" w:rsidRDefault="00E45F53" w:rsidP="00E45F53">
      <w:pPr>
        <w:spacing w:after="0" w:line="360" w:lineRule="auto"/>
        <w:ind w:firstLine="284"/>
        <w:jc w:val="both"/>
        <w:rPr>
          <w:sz w:val="28"/>
          <w:szCs w:val="28"/>
        </w:rPr>
      </w:pPr>
      <w:r w:rsidRPr="002C2286">
        <w:rPr>
          <w:sz w:val="28"/>
          <w:szCs w:val="28"/>
        </w:rPr>
        <w:t xml:space="preserve">Наряду с беллетризованными </w:t>
      </w:r>
      <w:r w:rsidR="003B0259" w:rsidRPr="002C2286">
        <w:rPr>
          <w:sz w:val="28"/>
          <w:szCs w:val="28"/>
        </w:rPr>
        <w:t>жизнеописаниями</w:t>
      </w:r>
      <w:r w:rsidRPr="002C2286">
        <w:rPr>
          <w:sz w:val="28"/>
          <w:szCs w:val="28"/>
        </w:rPr>
        <w:t xml:space="preserve"> Б.К.Зайцева «Жизнь Тургенева» (1932), «Жуковский» (1951)</w:t>
      </w:r>
      <w:r w:rsidR="0072077C" w:rsidRPr="002C2286">
        <w:rPr>
          <w:sz w:val="28"/>
          <w:szCs w:val="28"/>
        </w:rPr>
        <w:t>,</w:t>
      </w:r>
      <w:r w:rsidRPr="002C2286">
        <w:rPr>
          <w:sz w:val="28"/>
          <w:szCs w:val="28"/>
        </w:rPr>
        <w:t xml:space="preserve"> книга о Чехове («Чехов», 1954) представляет опыт </w:t>
      </w:r>
      <w:r w:rsidR="0072077C" w:rsidRPr="002C2286">
        <w:rPr>
          <w:i/>
          <w:sz w:val="28"/>
          <w:szCs w:val="28"/>
        </w:rPr>
        <w:t>духовн</w:t>
      </w:r>
      <w:r w:rsidRPr="002C2286">
        <w:rPr>
          <w:i/>
          <w:sz w:val="28"/>
          <w:szCs w:val="28"/>
        </w:rPr>
        <w:t>ой биографии художника</w:t>
      </w:r>
      <w:r w:rsidRPr="002C2286">
        <w:rPr>
          <w:sz w:val="28"/>
          <w:szCs w:val="28"/>
        </w:rPr>
        <w:t>, нацеленной на постижение взаимосвязей религиозных исканий и интуиций писателя</w:t>
      </w:r>
      <w:r w:rsidR="0072077C" w:rsidRPr="002C2286">
        <w:rPr>
          <w:sz w:val="28"/>
          <w:szCs w:val="28"/>
        </w:rPr>
        <w:t xml:space="preserve"> с тайной творчества,</w:t>
      </w:r>
      <w:r w:rsidRPr="002C2286">
        <w:rPr>
          <w:sz w:val="28"/>
          <w:szCs w:val="28"/>
        </w:rPr>
        <w:t xml:space="preserve"> с </w:t>
      </w:r>
      <w:r w:rsidR="0072077C" w:rsidRPr="002C2286">
        <w:rPr>
          <w:sz w:val="28"/>
          <w:szCs w:val="28"/>
        </w:rPr>
        <w:t>этап</w:t>
      </w:r>
      <w:r w:rsidRPr="002C2286">
        <w:rPr>
          <w:sz w:val="28"/>
          <w:szCs w:val="28"/>
        </w:rPr>
        <w:t xml:space="preserve">ами его жизненного и </w:t>
      </w:r>
      <w:r w:rsidR="003B0259" w:rsidRPr="002C2286">
        <w:rPr>
          <w:sz w:val="28"/>
          <w:szCs w:val="28"/>
        </w:rPr>
        <w:t>литературного</w:t>
      </w:r>
      <w:r w:rsidRPr="002C2286">
        <w:rPr>
          <w:sz w:val="28"/>
          <w:szCs w:val="28"/>
        </w:rPr>
        <w:t xml:space="preserve"> пути, эволюцией художественного мышления.</w:t>
      </w:r>
    </w:p>
    <w:p w:rsidR="00E45F53" w:rsidRPr="002C2286" w:rsidRDefault="00E45F53" w:rsidP="00E45F53">
      <w:pPr>
        <w:spacing w:after="0" w:line="360" w:lineRule="auto"/>
        <w:ind w:firstLine="284"/>
        <w:jc w:val="both"/>
        <w:rPr>
          <w:sz w:val="28"/>
          <w:szCs w:val="28"/>
        </w:rPr>
      </w:pPr>
      <w:r w:rsidRPr="002C2286">
        <w:rPr>
          <w:sz w:val="28"/>
          <w:szCs w:val="28"/>
        </w:rPr>
        <w:t>Детские и юношеские годы Чехова осмыслены в произведении Зайцева</w:t>
      </w:r>
      <w:r w:rsidR="00267059" w:rsidRPr="002C2286">
        <w:rPr>
          <w:sz w:val="28"/>
          <w:szCs w:val="28"/>
        </w:rPr>
        <w:t xml:space="preserve"> </w:t>
      </w:r>
      <w:r w:rsidR="003B0259" w:rsidRPr="002C2286">
        <w:rPr>
          <w:sz w:val="28"/>
          <w:szCs w:val="28"/>
        </w:rPr>
        <w:t>в качестве</w:t>
      </w:r>
      <w:r w:rsidR="00E22F83">
        <w:rPr>
          <w:sz w:val="28"/>
          <w:szCs w:val="28"/>
        </w:rPr>
        <w:t xml:space="preserve"> сферы</w:t>
      </w:r>
      <w:bookmarkStart w:id="0" w:name="_GoBack"/>
      <w:bookmarkEnd w:id="0"/>
      <w:r w:rsidR="003B0259" w:rsidRPr="002C2286">
        <w:rPr>
          <w:sz w:val="28"/>
          <w:szCs w:val="28"/>
        </w:rPr>
        <w:t xml:space="preserve"> взаимопроникновения</w:t>
      </w:r>
      <w:r w:rsidR="00267059" w:rsidRPr="002C2286">
        <w:rPr>
          <w:sz w:val="28"/>
          <w:szCs w:val="28"/>
        </w:rPr>
        <w:t xml:space="preserve"> внешнего опыта, </w:t>
      </w:r>
      <w:r w:rsidR="0072077C" w:rsidRPr="002C2286">
        <w:rPr>
          <w:sz w:val="28"/>
          <w:szCs w:val="28"/>
        </w:rPr>
        <w:t>обусловленного</w:t>
      </w:r>
      <w:r w:rsidR="00267059" w:rsidRPr="002C2286">
        <w:rPr>
          <w:sz w:val="28"/>
          <w:szCs w:val="28"/>
        </w:rPr>
        <w:t xml:space="preserve"> изначально тем, как в отцовской лавке он «видел пеструю смесь ничтожного и смешного, насильнического и серьезного»</w:t>
      </w:r>
      <w:r w:rsidR="00B149BF" w:rsidRPr="002C2286">
        <w:rPr>
          <w:sz w:val="28"/>
          <w:szCs w:val="28"/>
        </w:rPr>
        <w:t xml:space="preserve"> (С.13),</w:t>
      </w:r>
      <w:r w:rsidR="00267059" w:rsidRPr="002C2286">
        <w:rPr>
          <w:rStyle w:val="a5"/>
          <w:sz w:val="28"/>
          <w:szCs w:val="28"/>
        </w:rPr>
        <w:footnoteReference w:id="1"/>
      </w:r>
      <w:r w:rsidR="00267059" w:rsidRPr="002C2286">
        <w:rPr>
          <w:sz w:val="28"/>
          <w:szCs w:val="28"/>
        </w:rPr>
        <w:t xml:space="preserve"> – и пробужд</w:t>
      </w:r>
      <w:r w:rsidR="0072077C" w:rsidRPr="002C2286">
        <w:rPr>
          <w:sz w:val="28"/>
          <w:szCs w:val="28"/>
        </w:rPr>
        <w:t>ения</w:t>
      </w:r>
      <w:r w:rsidR="00267059" w:rsidRPr="002C2286">
        <w:rPr>
          <w:sz w:val="28"/>
          <w:szCs w:val="28"/>
        </w:rPr>
        <w:t xml:space="preserve"> религиозного чувства, которое отчасти противопоставлялось истовому домашнему воспитанию, содержавшему в себе «нечто как раз отдаляющее от Церкви, создающее будущих маловеров»: «В Чехове под внешним жило и внутреннее, иногда вовсе на внешнее не похожее…» (С.</w:t>
      </w:r>
      <w:r w:rsidR="0072077C" w:rsidRPr="002C2286">
        <w:rPr>
          <w:sz w:val="28"/>
          <w:szCs w:val="28"/>
        </w:rPr>
        <w:t xml:space="preserve">15, </w:t>
      </w:r>
      <w:r w:rsidR="00267059" w:rsidRPr="002C2286">
        <w:rPr>
          <w:sz w:val="28"/>
          <w:szCs w:val="28"/>
        </w:rPr>
        <w:t>16)</w:t>
      </w:r>
      <w:r w:rsidR="00B149BF" w:rsidRPr="002C2286">
        <w:rPr>
          <w:sz w:val="28"/>
          <w:szCs w:val="28"/>
        </w:rPr>
        <w:t>.</w:t>
      </w:r>
    </w:p>
    <w:p w:rsidR="0072077C" w:rsidRPr="002C2286" w:rsidRDefault="00267059" w:rsidP="00E45F53">
      <w:pPr>
        <w:spacing w:after="0" w:line="360" w:lineRule="auto"/>
        <w:ind w:firstLine="284"/>
        <w:jc w:val="both"/>
        <w:rPr>
          <w:sz w:val="28"/>
          <w:szCs w:val="28"/>
        </w:rPr>
      </w:pPr>
      <w:r w:rsidRPr="002C2286">
        <w:rPr>
          <w:sz w:val="28"/>
          <w:szCs w:val="28"/>
        </w:rPr>
        <w:t>Усиление горькой тональности в чеховской юмористике, переход от нее</w:t>
      </w:r>
      <w:r w:rsidR="002F1A1E" w:rsidRPr="002C2286">
        <w:rPr>
          <w:sz w:val="28"/>
          <w:szCs w:val="28"/>
        </w:rPr>
        <w:t xml:space="preserve"> с конца 1880-х гг. к созданию больших рассказов,</w:t>
      </w:r>
      <w:r w:rsidRPr="002C2286">
        <w:rPr>
          <w:sz w:val="28"/>
          <w:szCs w:val="28"/>
        </w:rPr>
        <w:t xml:space="preserve"> повестей</w:t>
      </w:r>
      <w:r w:rsidR="002F1A1E" w:rsidRPr="002C2286">
        <w:rPr>
          <w:sz w:val="28"/>
          <w:szCs w:val="28"/>
        </w:rPr>
        <w:t xml:space="preserve">, пьес </w:t>
      </w:r>
      <w:r w:rsidR="0072077C" w:rsidRPr="002C2286">
        <w:rPr>
          <w:sz w:val="28"/>
          <w:szCs w:val="28"/>
        </w:rPr>
        <w:t>представлены</w:t>
      </w:r>
      <w:r w:rsidR="002F1A1E" w:rsidRPr="002C2286">
        <w:rPr>
          <w:sz w:val="28"/>
          <w:szCs w:val="28"/>
        </w:rPr>
        <w:t xml:space="preserve"> Зайцевым </w:t>
      </w:r>
      <w:r w:rsidR="0072077C" w:rsidRPr="002C2286">
        <w:rPr>
          <w:sz w:val="28"/>
          <w:szCs w:val="28"/>
        </w:rPr>
        <w:t>в соотнесенности с</w:t>
      </w:r>
      <w:r w:rsidR="002F1A1E" w:rsidRPr="002C2286">
        <w:rPr>
          <w:sz w:val="28"/>
          <w:szCs w:val="28"/>
        </w:rPr>
        <w:t xml:space="preserve"> духовной, интеллектуальной атмосфер</w:t>
      </w:r>
      <w:r w:rsidR="0072077C" w:rsidRPr="002C2286">
        <w:rPr>
          <w:sz w:val="28"/>
          <w:szCs w:val="28"/>
        </w:rPr>
        <w:t>ой московской</w:t>
      </w:r>
      <w:r w:rsidR="002F1A1E" w:rsidRPr="002C2286">
        <w:rPr>
          <w:sz w:val="28"/>
          <w:szCs w:val="28"/>
        </w:rPr>
        <w:t xml:space="preserve"> жизни Чехова в студенческие годы, когда, с одной стороны, он</w:t>
      </w:r>
      <w:r w:rsidR="0072077C" w:rsidRPr="002C2286">
        <w:rPr>
          <w:sz w:val="28"/>
          <w:szCs w:val="28"/>
        </w:rPr>
        <w:t xml:space="preserve"> был склонен</w:t>
      </w:r>
      <w:r w:rsidR="002F1A1E" w:rsidRPr="002C2286">
        <w:rPr>
          <w:sz w:val="28"/>
          <w:szCs w:val="28"/>
        </w:rPr>
        <w:t xml:space="preserve"> едва ли не подмен</w:t>
      </w:r>
      <w:r w:rsidR="0072077C" w:rsidRPr="002C2286">
        <w:rPr>
          <w:sz w:val="28"/>
          <w:szCs w:val="28"/>
        </w:rPr>
        <w:t>ить</w:t>
      </w:r>
      <w:r w:rsidR="002F1A1E" w:rsidRPr="002C2286">
        <w:rPr>
          <w:sz w:val="28"/>
          <w:szCs w:val="28"/>
        </w:rPr>
        <w:t xml:space="preserve"> наукой религию, а с другой – выража</w:t>
      </w:r>
      <w:r w:rsidR="0072077C" w:rsidRPr="002C2286">
        <w:rPr>
          <w:sz w:val="28"/>
          <w:szCs w:val="28"/>
        </w:rPr>
        <w:t>л</w:t>
      </w:r>
      <w:r w:rsidR="002F1A1E" w:rsidRPr="002C2286">
        <w:rPr>
          <w:sz w:val="28"/>
          <w:szCs w:val="28"/>
        </w:rPr>
        <w:t xml:space="preserve"> в медицинской практике сердцевину своего сокровенно-христианского мировидения: «Занятие медициной сближало с людьми, давало огромный опыт… Русская медицина того времени была очень проникнута духом человеколюбия…</w:t>
      </w:r>
      <w:r w:rsidR="0061473A" w:rsidRPr="002C2286">
        <w:rPr>
          <w:sz w:val="28"/>
          <w:szCs w:val="28"/>
        </w:rPr>
        <w:t xml:space="preserve"> Этот з</w:t>
      </w:r>
      <w:r w:rsidR="002F1A1E" w:rsidRPr="002C2286">
        <w:rPr>
          <w:sz w:val="28"/>
          <w:szCs w:val="28"/>
        </w:rPr>
        <w:t xml:space="preserve">авет русского врачевания – нравственный, </w:t>
      </w:r>
      <w:r w:rsidR="002F1A1E" w:rsidRPr="002C2286">
        <w:rPr>
          <w:sz w:val="28"/>
          <w:szCs w:val="28"/>
        </w:rPr>
        <w:lastRenderedPageBreak/>
        <w:t>основанный на сочувствии к страждущему, Чехов воспринял без труда: он подходил к его характеру и облику» (С.44).</w:t>
      </w:r>
      <w:r w:rsidR="0061473A" w:rsidRPr="002C2286">
        <w:rPr>
          <w:sz w:val="28"/>
          <w:szCs w:val="28"/>
        </w:rPr>
        <w:t xml:space="preserve"> </w:t>
      </w:r>
    </w:p>
    <w:p w:rsidR="00267059" w:rsidRPr="002C2286" w:rsidRDefault="0061473A" w:rsidP="00E45F53">
      <w:pPr>
        <w:spacing w:after="0" w:line="360" w:lineRule="auto"/>
        <w:ind w:firstLine="284"/>
        <w:jc w:val="both"/>
        <w:rPr>
          <w:sz w:val="28"/>
          <w:szCs w:val="28"/>
        </w:rPr>
      </w:pPr>
      <w:r w:rsidRPr="002C2286">
        <w:rPr>
          <w:sz w:val="28"/>
          <w:szCs w:val="28"/>
        </w:rPr>
        <w:t>Сквозным сюжето</w:t>
      </w:r>
      <w:r w:rsidR="0072077C" w:rsidRPr="002C2286">
        <w:rPr>
          <w:sz w:val="28"/>
          <w:szCs w:val="28"/>
        </w:rPr>
        <w:t xml:space="preserve">м, в значительной мере «интимизирующим» </w:t>
      </w:r>
      <w:r w:rsidR="003A7E12" w:rsidRPr="002C2286">
        <w:rPr>
          <w:sz w:val="28"/>
          <w:szCs w:val="28"/>
        </w:rPr>
        <w:t>биографическо</w:t>
      </w:r>
      <w:r w:rsidR="0072077C" w:rsidRPr="002C2286">
        <w:rPr>
          <w:sz w:val="28"/>
          <w:szCs w:val="28"/>
        </w:rPr>
        <w:t>е</w:t>
      </w:r>
      <w:r w:rsidRPr="002C2286">
        <w:rPr>
          <w:sz w:val="28"/>
          <w:szCs w:val="28"/>
        </w:rPr>
        <w:t xml:space="preserve"> повествовани</w:t>
      </w:r>
      <w:r w:rsidR="0072077C" w:rsidRPr="002C2286">
        <w:rPr>
          <w:sz w:val="28"/>
          <w:szCs w:val="28"/>
        </w:rPr>
        <w:t>е,</w:t>
      </w:r>
      <w:r w:rsidRPr="002C2286">
        <w:rPr>
          <w:sz w:val="28"/>
          <w:szCs w:val="28"/>
        </w:rPr>
        <w:t xml:space="preserve"> становится развитие физического недуга писателя. Рано и грозно заявившая о себе кровохарканьями</w:t>
      </w:r>
      <w:r w:rsidR="0072077C" w:rsidRPr="002C2286">
        <w:rPr>
          <w:sz w:val="28"/>
          <w:szCs w:val="28"/>
        </w:rPr>
        <w:t xml:space="preserve"> смертельная</w:t>
      </w:r>
      <w:r w:rsidRPr="002C2286">
        <w:rPr>
          <w:sz w:val="28"/>
          <w:szCs w:val="28"/>
        </w:rPr>
        <w:t xml:space="preserve"> болезнь стала в трактовке биографа-художника тем</w:t>
      </w:r>
      <w:r w:rsidR="0072077C" w:rsidRPr="002C2286">
        <w:rPr>
          <w:sz w:val="28"/>
          <w:szCs w:val="28"/>
        </w:rPr>
        <w:t xml:space="preserve"> промыслительным</w:t>
      </w:r>
      <w:r w:rsidRPr="002C2286">
        <w:rPr>
          <w:sz w:val="28"/>
          <w:szCs w:val="28"/>
        </w:rPr>
        <w:t xml:space="preserve"> «заревом», которое было показано Чехову «как раз в минуты опьянения успехом» (С.61) и обнажило тайный драматизм</w:t>
      </w:r>
      <w:r w:rsidR="0072077C" w:rsidRPr="002C2286">
        <w:rPr>
          <w:sz w:val="28"/>
          <w:szCs w:val="28"/>
        </w:rPr>
        <w:t xml:space="preserve"> его существования</w:t>
      </w:r>
      <w:r w:rsidRPr="002C2286">
        <w:rPr>
          <w:sz w:val="28"/>
          <w:szCs w:val="28"/>
        </w:rPr>
        <w:t>, прорвавшийся и в рассказе «Припадок» (1888), и в «Иванове» (1887) – «весьма мрачной пьесе, в тусклых</w:t>
      </w:r>
      <w:r w:rsidR="00005504" w:rsidRPr="002C2286">
        <w:rPr>
          <w:sz w:val="28"/>
          <w:szCs w:val="28"/>
        </w:rPr>
        <w:t>, темных тонах, просто даже безнадежн</w:t>
      </w:r>
      <w:r w:rsidR="0072077C" w:rsidRPr="002C2286">
        <w:rPr>
          <w:sz w:val="28"/>
          <w:szCs w:val="28"/>
        </w:rPr>
        <w:t>ой</w:t>
      </w:r>
      <w:r w:rsidR="00005504" w:rsidRPr="002C2286">
        <w:rPr>
          <w:sz w:val="28"/>
          <w:szCs w:val="28"/>
        </w:rPr>
        <w:t>, выдававш</w:t>
      </w:r>
      <w:r w:rsidR="0072077C" w:rsidRPr="002C2286">
        <w:rPr>
          <w:sz w:val="28"/>
          <w:szCs w:val="28"/>
        </w:rPr>
        <w:t>ей</w:t>
      </w:r>
      <w:r w:rsidR="00005504" w:rsidRPr="002C2286">
        <w:rPr>
          <w:sz w:val="28"/>
          <w:szCs w:val="28"/>
        </w:rPr>
        <w:t xml:space="preserve"> скрытый и горестный мир автора» (С.53).</w:t>
      </w:r>
    </w:p>
    <w:p w:rsidR="003A7E12" w:rsidRPr="002C2286" w:rsidRDefault="003A7E12" w:rsidP="00E45F53">
      <w:pPr>
        <w:spacing w:after="0" w:line="360" w:lineRule="auto"/>
        <w:ind w:firstLine="284"/>
        <w:jc w:val="both"/>
        <w:rPr>
          <w:sz w:val="28"/>
          <w:szCs w:val="28"/>
        </w:rPr>
      </w:pPr>
      <w:r w:rsidRPr="002C2286">
        <w:rPr>
          <w:sz w:val="28"/>
          <w:szCs w:val="28"/>
        </w:rPr>
        <w:t xml:space="preserve">В качестве </w:t>
      </w:r>
      <w:r w:rsidR="003B0259" w:rsidRPr="002C2286">
        <w:rPr>
          <w:sz w:val="28"/>
          <w:szCs w:val="28"/>
        </w:rPr>
        <w:t>при</w:t>
      </w:r>
      <w:r w:rsidR="0072077C" w:rsidRPr="002C2286">
        <w:rPr>
          <w:sz w:val="28"/>
          <w:szCs w:val="28"/>
        </w:rPr>
        <w:t>метных</w:t>
      </w:r>
      <w:r w:rsidRPr="002C2286">
        <w:rPr>
          <w:sz w:val="28"/>
          <w:szCs w:val="28"/>
        </w:rPr>
        <w:t xml:space="preserve"> «верстовых столбов в пути» Чехова как художника и мыслителя </w:t>
      </w:r>
      <w:r w:rsidR="0072077C" w:rsidRPr="002C2286">
        <w:rPr>
          <w:sz w:val="28"/>
          <w:szCs w:val="28"/>
        </w:rPr>
        <w:t>интерпретируются</w:t>
      </w:r>
      <w:r w:rsidRPr="002C2286">
        <w:rPr>
          <w:sz w:val="28"/>
          <w:szCs w:val="28"/>
        </w:rPr>
        <w:t xml:space="preserve"> Зайцевым почти одновременно написанные</w:t>
      </w:r>
      <w:r w:rsidR="009176AE" w:rsidRPr="002C2286">
        <w:rPr>
          <w:sz w:val="28"/>
          <w:szCs w:val="28"/>
        </w:rPr>
        <w:t xml:space="preserve"> и во многом взаимно контрастные</w:t>
      </w:r>
      <w:r w:rsidRPr="002C2286">
        <w:rPr>
          <w:sz w:val="28"/>
          <w:szCs w:val="28"/>
        </w:rPr>
        <w:t xml:space="preserve"> повести «Степь»</w:t>
      </w:r>
      <w:r w:rsidR="0072077C" w:rsidRPr="002C2286">
        <w:rPr>
          <w:sz w:val="28"/>
          <w:szCs w:val="28"/>
        </w:rPr>
        <w:t xml:space="preserve"> (1888)</w:t>
      </w:r>
      <w:r w:rsidRPr="002C2286">
        <w:rPr>
          <w:sz w:val="28"/>
          <w:szCs w:val="28"/>
        </w:rPr>
        <w:t xml:space="preserve"> и «Скучная история»</w:t>
      </w:r>
      <w:r w:rsidR="0072077C" w:rsidRPr="002C2286">
        <w:rPr>
          <w:sz w:val="28"/>
          <w:szCs w:val="28"/>
        </w:rPr>
        <w:t xml:space="preserve"> (1889)</w:t>
      </w:r>
      <w:r w:rsidR="009176AE" w:rsidRPr="002C2286">
        <w:rPr>
          <w:sz w:val="28"/>
          <w:szCs w:val="28"/>
        </w:rPr>
        <w:t>. «Степь» «выплыла… из глубины душевной», в ней все «художнически преображенное»; здесь через о. Христофора и иных персонажей во всем повествовании «разлита радость изображения Божьего мира»</w:t>
      </w:r>
      <w:r w:rsidR="00C218F3" w:rsidRPr="002C2286">
        <w:rPr>
          <w:sz w:val="28"/>
          <w:szCs w:val="28"/>
        </w:rPr>
        <w:t xml:space="preserve"> (С.55, 58)</w:t>
      </w:r>
      <w:r w:rsidR="009176AE" w:rsidRPr="002C2286">
        <w:rPr>
          <w:sz w:val="28"/>
          <w:szCs w:val="28"/>
        </w:rPr>
        <w:t xml:space="preserve">, за которой, однако, просматривается и авторское томление от одиночества и осознания краткости земного пути. На этом фоне «Скучная история» воспринята Зайцевым как «предел безутешности», художественное преломление авторского «суда над собою». Мучения профессора от </w:t>
      </w:r>
      <w:r w:rsidR="00E60BD9" w:rsidRPr="002C2286">
        <w:rPr>
          <w:sz w:val="28"/>
          <w:szCs w:val="28"/>
        </w:rPr>
        <w:t>необретения</w:t>
      </w:r>
      <w:r w:rsidR="009176AE" w:rsidRPr="002C2286">
        <w:rPr>
          <w:sz w:val="28"/>
          <w:szCs w:val="28"/>
        </w:rPr>
        <w:t xml:space="preserve"> «общей идеи»</w:t>
      </w:r>
      <w:r w:rsidR="00C218F3" w:rsidRPr="002C2286">
        <w:rPr>
          <w:sz w:val="28"/>
          <w:szCs w:val="28"/>
        </w:rPr>
        <w:t xml:space="preserve"> бытия</w:t>
      </w:r>
      <w:r w:rsidR="009176AE" w:rsidRPr="002C2286">
        <w:rPr>
          <w:sz w:val="28"/>
          <w:szCs w:val="28"/>
        </w:rPr>
        <w:t xml:space="preserve"> («смерть близится</w:t>
      </w:r>
      <w:r w:rsidR="00C218F3" w:rsidRPr="002C2286">
        <w:rPr>
          <w:sz w:val="28"/>
          <w:szCs w:val="28"/>
        </w:rPr>
        <w:t>, а ничего за душой») осмысляются автором биографии в русле христианской космологии и антропологии: «Общей идеи! Не лучше ли сказать – веры. Основной интуиции: есть Бог, и мир создан не зря, все имеет цель и значение, и каждая жизнь, в достоинстве и благообразии, угодна Богу</w:t>
      </w:r>
      <w:r w:rsidR="006E3052" w:rsidRPr="002C2286">
        <w:rPr>
          <w:sz w:val="28"/>
          <w:szCs w:val="28"/>
        </w:rPr>
        <w:t>… Но у него именно нет «истинного Бога», и сказать ему нечего</w:t>
      </w:r>
      <w:r w:rsidR="00C218F3" w:rsidRPr="002C2286">
        <w:rPr>
          <w:sz w:val="28"/>
          <w:szCs w:val="28"/>
        </w:rPr>
        <w:t>» (С.72). Терзания чеховских персонажей выводят Зайцева к постижению</w:t>
      </w:r>
      <w:r w:rsidR="006E3052" w:rsidRPr="002C2286">
        <w:rPr>
          <w:sz w:val="28"/>
          <w:szCs w:val="28"/>
        </w:rPr>
        <w:t xml:space="preserve"> </w:t>
      </w:r>
      <w:r w:rsidR="006E3052" w:rsidRPr="002C2286">
        <w:rPr>
          <w:i/>
          <w:sz w:val="28"/>
          <w:szCs w:val="28"/>
        </w:rPr>
        <w:t xml:space="preserve">граней осознанного и бессознательного начал в </w:t>
      </w:r>
      <w:r w:rsidR="006E3052" w:rsidRPr="002C2286">
        <w:rPr>
          <w:i/>
          <w:sz w:val="28"/>
          <w:szCs w:val="28"/>
        </w:rPr>
        <w:lastRenderedPageBreak/>
        <w:t>творческой личности,</w:t>
      </w:r>
      <w:r w:rsidR="00C218F3" w:rsidRPr="002C2286">
        <w:rPr>
          <w:i/>
          <w:sz w:val="28"/>
          <w:szCs w:val="28"/>
        </w:rPr>
        <w:t xml:space="preserve"> сложной природы религиозного чувства самого писателя</w:t>
      </w:r>
      <w:r w:rsidR="00C218F3" w:rsidRPr="002C2286">
        <w:rPr>
          <w:sz w:val="28"/>
          <w:szCs w:val="28"/>
        </w:rPr>
        <w:t>, которое</w:t>
      </w:r>
      <w:r w:rsidR="00E60BD9" w:rsidRPr="002C2286">
        <w:rPr>
          <w:sz w:val="28"/>
          <w:szCs w:val="28"/>
        </w:rPr>
        <w:t>, по его убеждению,</w:t>
      </w:r>
      <w:r w:rsidR="00C218F3" w:rsidRPr="002C2286">
        <w:rPr>
          <w:sz w:val="28"/>
          <w:szCs w:val="28"/>
        </w:rPr>
        <w:t xml:space="preserve"> может быть передано </w:t>
      </w:r>
      <w:r w:rsidR="006E3052" w:rsidRPr="002C2286">
        <w:rPr>
          <w:sz w:val="28"/>
          <w:szCs w:val="28"/>
        </w:rPr>
        <w:t xml:space="preserve">только на </w:t>
      </w:r>
      <w:r w:rsidR="006E3052" w:rsidRPr="002C2286">
        <w:rPr>
          <w:i/>
          <w:sz w:val="28"/>
          <w:szCs w:val="28"/>
        </w:rPr>
        <w:t>языке антиномий</w:t>
      </w:r>
      <w:r w:rsidR="006E3052" w:rsidRPr="002C2286">
        <w:rPr>
          <w:sz w:val="28"/>
          <w:szCs w:val="28"/>
        </w:rPr>
        <w:t>: «Христианский мир отца и матери (в особенности) скрытно в нем произрастал, мало, однако, показываясь на глаза… Надо сказать прямо – у него не было веры (т.е. основного чувства, идущего из недр: все правильно, с нами Бог)… Писатель совсем, собственно, молодой (хотя очень рано развившийся) взял уходящего профессора, переоделся частью в него, написал пронзительную вещь и, не осознавая того, похоронил материализм… Художник и человек Чехов убил доктора Чехова» (С.74, 69, 70, 73).</w:t>
      </w:r>
    </w:p>
    <w:p w:rsidR="006E3052" w:rsidRPr="002C2286" w:rsidRDefault="006E3052" w:rsidP="00E45F53">
      <w:pPr>
        <w:spacing w:after="0" w:line="360" w:lineRule="auto"/>
        <w:ind w:firstLine="284"/>
        <w:jc w:val="both"/>
        <w:rPr>
          <w:sz w:val="28"/>
          <w:szCs w:val="28"/>
        </w:rPr>
      </w:pPr>
      <w:r w:rsidRPr="002C2286">
        <w:rPr>
          <w:sz w:val="28"/>
          <w:szCs w:val="28"/>
        </w:rPr>
        <w:t xml:space="preserve">Обращаясь к </w:t>
      </w:r>
      <w:r w:rsidR="00E60BD9" w:rsidRPr="002C2286">
        <w:rPr>
          <w:sz w:val="28"/>
          <w:szCs w:val="28"/>
        </w:rPr>
        <w:t>области</w:t>
      </w:r>
      <w:r w:rsidRPr="002C2286">
        <w:rPr>
          <w:sz w:val="28"/>
          <w:szCs w:val="28"/>
        </w:rPr>
        <w:t xml:space="preserve"> психологии творчества, Зайцев высветляет в личности Чехова </w:t>
      </w:r>
      <w:r w:rsidRPr="002C2286">
        <w:rPr>
          <w:i/>
          <w:sz w:val="28"/>
          <w:szCs w:val="28"/>
        </w:rPr>
        <w:t>соприкосновения собственно художнического мировидения</w:t>
      </w:r>
      <w:r w:rsidR="005C13BA" w:rsidRPr="002C2286">
        <w:rPr>
          <w:i/>
          <w:sz w:val="28"/>
          <w:szCs w:val="28"/>
        </w:rPr>
        <w:t xml:space="preserve"> с иными ракурсами восприятия реальности</w:t>
      </w:r>
      <w:r w:rsidR="005C13BA" w:rsidRPr="002C2286">
        <w:rPr>
          <w:sz w:val="28"/>
          <w:szCs w:val="28"/>
        </w:rPr>
        <w:t xml:space="preserve">. Особенно рельефно такие </w:t>
      </w:r>
      <w:r w:rsidR="00E60BD9" w:rsidRPr="002C2286">
        <w:rPr>
          <w:sz w:val="28"/>
          <w:szCs w:val="28"/>
        </w:rPr>
        <w:t>пересечения</w:t>
      </w:r>
      <w:r w:rsidR="005C13BA" w:rsidRPr="002C2286">
        <w:rPr>
          <w:sz w:val="28"/>
          <w:szCs w:val="28"/>
        </w:rPr>
        <w:t xml:space="preserve"> явлены в «Острове Сахалине», где автор «как художник и врач не упустит и черточки»</w:t>
      </w:r>
      <w:r w:rsidR="00E60BD9" w:rsidRPr="002C2286">
        <w:rPr>
          <w:sz w:val="28"/>
          <w:szCs w:val="28"/>
        </w:rPr>
        <w:t>,</w:t>
      </w:r>
      <w:r w:rsidR="005C13BA" w:rsidRPr="002C2286">
        <w:rPr>
          <w:sz w:val="28"/>
          <w:szCs w:val="28"/>
        </w:rPr>
        <w:t xml:space="preserve"> и вместе с тем художник здесь «сознательно запрятан, говорит путешественник, исследователь, тюрьмовед, врач, статистик» (С.81, 78). Книга о каторжном острове, от которой тянутся нити к позднейшим, ставшим «продолжением сахалинской преисподней» (С.91) рассказам и повестям о народной жизни («Бабы», «В овраге», «Мужики», «Моя жизнь»), стан</w:t>
      </w:r>
      <w:r w:rsidR="0010332B" w:rsidRPr="002C2286">
        <w:rPr>
          <w:sz w:val="28"/>
          <w:szCs w:val="28"/>
        </w:rPr>
        <w:t xml:space="preserve">овится для Зайцева  выражением </w:t>
      </w:r>
      <w:r w:rsidR="00E60BD9" w:rsidRPr="002C2286">
        <w:rPr>
          <w:sz w:val="28"/>
          <w:szCs w:val="28"/>
        </w:rPr>
        <w:t>особенностей</w:t>
      </w:r>
      <w:r w:rsidR="005C13BA" w:rsidRPr="002C2286">
        <w:rPr>
          <w:sz w:val="28"/>
          <w:szCs w:val="28"/>
        </w:rPr>
        <w:t xml:space="preserve"> евангельского миропонимания писателя</w:t>
      </w:r>
      <w:r w:rsidR="0010332B" w:rsidRPr="002C2286">
        <w:rPr>
          <w:sz w:val="28"/>
          <w:szCs w:val="28"/>
        </w:rPr>
        <w:t>, спроецированного прежде всего не на</w:t>
      </w:r>
      <w:r w:rsidR="00E60BD9" w:rsidRPr="002C2286">
        <w:rPr>
          <w:sz w:val="28"/>
          <w:szCs w:val="28"/>
        </w:rPr>
        <w:t xml:space="preserve"> мистические</w:t>
      </w:r>
      <w:r w:rsidR="0010332B" w:rsidRPr="002C2286">
        <w:rPr>
          <w:sz w:val="28"/>
          <w:szCs w:val="28"/>
        </w:rPr>
        <w:t xml:space="preserve"> прозрения о Боге, но на повседневн</w:t>
      </w:r>
      <w:r w:rsidR="00E60BD9" w:rsidRPr="002C2286">
        <w:rPr>
          <w:sz w:val="28"/>
          <w:szCs w:val="28"/>
        </w:rPr>
        <w:t>о-бытовую</w:t>
      </w:r>
      <w:r w:rsidR="0010332B" w:rsidRPr="002C2286">
        <w:rPr>
          <w:sz w:val="28"/>
          <w:szCs w:val="28"/>
        </w:rPr>
        <w:t xml:space="preserve"> практику межчеловеческих связей</w:t>
      </w:r>
      <w:r w:rsidR="005C13BA" w:rsidRPr="002C2286">
        <w:rPr>
          <w:sz w:val="28"/>
          <w:szCs w:val="28"/>
        </w:rPr>
        <w:t>: Чехов «наперекор толкам о его безыдейности и равнодушии едет за тридевять земель к отверженным</w:t>
      </w:r>
      <w:r w:rsidR="0010332B" w:rsidRPr="002C2286">
        <w:rPr>
          <w:sz w:val="28"/>
          <w:szCs w:val="28"/>
        </w:rPr>
        <w:t>… Его действенный и живой Бог, живая идея было человеколюбие. Над этим он не подымался. Мистика христианства, трансце</w:t>
      </w:r>
      <w:r w:rsidR="00AF39CF" w:rsidRPr="002C2286">
        <w:rPr>
          <w:sz w:val="28"/>
          <w:szCs w:val="28"/>
        </w:rPr>
        <w:t>н</w:t>
      </w:r>
      <w:r w:rsidR="0010332B" w:rsidRPr="002C2286">
        <w:rPr>
          <w:sz w:val="28"/>
          <w:szCs w:val="28"/>
        </w:rPr>
        <w:t>дентное в нем не для него… Внеразумное, от горнего света, пробл</w:t>
      </w:r>
      <w:r w:rsidR="00861E88" w:rsidRPr="002C2286">
        <w:rPr>
          <w:sz w:val="28"/>
          <w:szCs w:val="28"/>
        </w:rPr>
        <w:t>е</w:t>
      </w:r>
      <w:r w:rsidR="0010332B" w:rsidRPr="002C2286">
        <w:rPr>
          <w:sz w:val="28"/>
          <w:szCs w:val="28"/>
        </w:rPr>
        <w:t>скивает только в последних его вещах» (С.75, 83).</w:t>
      </w:r>
      <w:r w:rsidR="005C13BA" w:rsidRPr="002C2286">
        <w:rPr>
          <w:sz w:val="28"/>
          <w:szCs w:val="28"/>
        </w:rPr>
        <w:t xml:space="preserve"> </w:t>
      </w:r>
    </w:p>
    <w:p w:rsidR="00861E88" w:rsidRPr="002C2286" w:rsidRDefault="00861E88" w:rsidP="00E45F53">
      <w:pPr>
        <w:spacing w:after="0" w:line="360" w:lineRule="auto"/>
        <w:ind w:firstLine="284"/>
        <w:jc w:val="both"/>
        <w:rPr>
          <w:sz w:val="28"/>
          <w:szCs w:val="28"/>
        </w:rPr>
      </w:pPr>
      <w:r w:rsidRPr="002C2286">
        <w:rPr>
          <w:sz w:val="28"/>
          <w:szCs w:val="28"/>
        </w:rPr>
        <w:t>В чеховском изображении народного бытия и сознания Зайцев тщательно прослеживает</w:t>
      </w:r>
      <w:r w:rsidR="00C212AC" w:rsidRPr="002C2286">
        <w:rPr>
          <w:sz w:val="28"/>
          <w:szCs w:val="28"/>
        </w:rPr>
        <w:t xml:space="preserve"> парадоксальное</w:t>
      </w:r>
      <w:r w:rsidRPr="002C2286">
        <w:rPr>
          <w:sz w:val="28"/>
          <w:szCs w:val="28"/>
        </w:rPr>
        <w:t xml:space="preserve"> соотношение</w:t>
      </w:r>
      <w:r w:rsidR="0045636B" w:rsidRPr="002C2286">
        <w:rPr>
          <w:sz w:val="28"/>
          <w:szCs w:val="28"/>
        </w:rPr>
        <w:t xml:space="preserve"> духовной и душевной </w:t>
      </w:r>
      <w:r w:rsidR="0045636B" w:rsidRPr="002C2286">
        <w:rPr>
          <w:sz w:val="28"/>
          <w:szCs w:val="28"/>
        </w:rPr>
        <w:lastRenderedPageBreak/>
        <w:t>неразвитости,</w:t>
      </w:r>
      <w:r w:rsidRPr="002C2286">
        <w:rPr>
          <w:sz w:val="28"/>
          <w:szCs w:val="28"/>
        </w:rPr>
        <w:t xml:space="preserve"> «горечи, мрака, деревенской беспросветности» (С.91)</w:t>
      </w:r>
      <w:r w:rsidR="0045636B" w:rsidRPr="002C2286">
        <w:rPr>
          <w:sz w:val="28"/>
          <w:szCs w:val="28"/>
        </w:rPr>
        <w:t xml:space="preserve"> – и порой ослепительных проблесков религиозного чувства, косвенно </w:t>
      </w:r>
      <w:r w:rsidR="00C212AC" w:rsidRPr="002C2286">
        <w:rPr>
          <w:sz w:val="28"/>
          <w:szCs w:val="28"/>
        </w:rPr>
        <w:t>передающих</w:t>
      </w:r>
      <w:r w:rsidR="0045636B" w:rsidRPr="002C2286">
        <w:rPr>
          <w:sz w:val="28"/>
          <w:szCs w:val="28"/>
        </w:rPr>
        <w:t xml:space="preserve"> духовн</w:t>
      </w:r>
      <w:r w:rsidR="00C212AC" w:rsidRPr="002C2286">
        <w:rPr>
          <w:sz w:val="28"/>
          <w:szCs w:val="28"/>
        </w:rPr>
        <w:t>ые поиски</w:t>
      </w:r>
      <w:r w:rsidR="0045636B" w:rsidRPr="002C2286">
        <w:rPr>
          <w:sz w:val="28"/>
          <w:szCs w:val="28"/>
        </w:rPr>
        <w:t xml:space="preserve"> писателя. Это и о.</w:t>
      </w:r>
      <w:r w:rsidR="003B0259" w:rsidRPr="002C2286">
        <w:rPr>
          <w:sz w:val="28"/>
          <w:szCs w:val="28"/>
        </w:rPr>
        <w:t xml:space="preserve"> </w:t>
      </w:r>
      <w:r w:rsidR="0045636B" w:rsidRPr="002C2286">
        <w:rPr>
          <w:sz w:val="28"/>
          <w:szCs w:val="28"/>
        </w:rPr>
        <w:t>Христофор, в изображении которого проступила «давняя тоска Чехова по Божеству» (С.104), и простые бабы</w:t>
      </w:r>
      <w:r w:rsidR="003B0259" w:rsidRPr="002C2286">
        <w:rPr>
          <w:sz w:val="28"/>
          <w:szCs w:val="28"/>
        </w:rPr>
        <w:t xml:space="preserve"> («Студент»)</w:t>
      </w:r>
      <w:r w:rsidR="0045636B" w:rsidRPr="002C2286">
        <w:rPr>
          <w:sz w:val="28"/>
          <w:szCs w:val="28"/>
        </w:rPr>
        <w:t>, заплакавшие при рассказе о событиях Великой Пятницы («с ними плакало и сердце самого Чехова», С.111)</w:t>
      </w:r>
      <w:r w:rsidR="00785C8A" w:rsidRPr="002C2286">
        <w:rPr>
          <w:sz w:val="28"/>
          <w:szCs w:val="28"/>
        </w:rPr>
        <w:t>, и Липа с мертвым младенцем, и мужики «из Фирсанова» в повести «В овраге», где сюжетн</w:t>
      </w:r>
      <w:r w:rsidR="00C212AC" w:rsidRPr="002C2286">
        <w:rPr>
          <w:sz w:val="28"/>
          <w:szCs w:val="28"/>
        </w:rPr>
        <w:t>ый ряд</w:t>
      </w:r>
      <w:r w:rsidR="00785C8A" w:rsidRPr="002C2286">
        <w:rPr>
          <w:sz w:val="28"/>
          <w:szCs w:val="28"/>
        </w:rPr>
        <w:t xml:space="preserve"> </w:t>
      </w:r>
      <w:r w:rsidR="00C212AC" w:rsidRPr="002C2286">
        <w:rPr>
          <w:sz w:val="28"/>
          <w:szCs w:val="28"/>
        </w:rPr>
        <w:t>выходит на уровень</w:t>
      </w:r>
      <w:r w:rsidR="00785C8A" w:rsidRPr="002C2286">
        <w:rPr>
          <w:sz w:val="28"/>
          <w:szCs w:val="28"/>
        </w:rPr>
        <w:t xml:space="preserve"> библейских обобщений: «Никогда старик из Фирсанова не читал Иова, вряд ли читал его и Чехов, но смысл все тот же, Бог тоже все тот же, лишь Новозаветный, та же и тайна судеб наших… Тот же извечный материнский вопль о погибающих младенцах, что раздавался и во времена Ирода…» (С.159).</w:t>
      </w:r>
      <w:r w:rsidR="0045636B" w:rsidRPr="002C2286">
        <w:rPr>
          <w:sz w:val="28"/>
          <w:szCs w:val="28"/>
        </w:rPr>
        <w:t xml:space="preserve"> </w:t>
      </w:r>
    </w:p>
    <w:p w:rsidR="00B068BE" w:rsidRPr="002C2286" w:rsidRDefault="00B068BE" w:rsidP="00E45F53">
      <w:pPr>
        <w:spacing w:after="0" w:line="360" w:lineRule="auto"/>
        <w:ind w:firstLine="284"/>
        <w:jc w:val="both"/>
        <w:rPr>
          <w:sz w:val="28"/>
          <w:szCs w:val="28"/>
        </w:rPr>
      </w:pPr>
      <w:r w:rsidRPr="002C2286">
        <w:rPr>
          <w:sz w:val="28"/>
          <w:szCs w:val="28"/>
        </w:rPr>
        <w:t xml:space="preserve">Оригинален подход Зайцева к осмыслению поздних чеховских пьес, в которых им высвечиваются грани </w:t>
      </w:r>
      <w:r w:rsidRPr="002C2286">
        <w:rPr>
          <w:i/>
          <w:sz w:val="28"/>
          <w:szCs w:val="28"/>
        </w:rPr>
        <w:t>автобиографического мифа художника</w:t>
      </w:r>
      <w:r w:rsidRPr="002C2286">
        <w:rPr>
          <w:sz w:val="28"/>
          <w:szCs w:val="28"/>
        </w:rPr>
        <w:t>. В «Чайке» запечатлел</w:t>
      </w:r>
      <w:r w:rsidR="00C212AC" w:rsidRPr="002C2286">
        <w:rPr>
          <w:sz w:val="28"/>
          <w:szCs w:val="28"/>
        </w:rPr>
        <w:t>а</w:t>
      </w:r>
      <w:r w:rsidRPr="002C2286">
        <w:rPr>
          <w:sz w:val="28"/>
          <w:szCs w:val="28"/>
        </w:rPr>
        <w:t>сь «часть сердечной судьбы»,</w:t>
      </w:r>
      <w:r w:rsidR="00C212AC" w:rsidRPr="002C2286">
        <w:rPr>
          <w:sz w:val="28"/>
          <w:szCs w:val="28"/>
        </w:rPr>
        <w:t xml:space="preserve"> отразился</w:t>
      </w:r>
      <w:r w:rsidRPr="002C2286">
        <w:rPr>
          <w:sz w:val="28"/>
          <w:szCs w:val="28"/>
        </w:rPr>
        <w:t xml:space="preserve"> </w:t>
      </w:r>
      <w:r w:rsidR="00C212AC" w:rsidRPr="002C2286">
        <w:rPr>
          <w:sz w:val="28"/>
          <w:szCs w:val="28"/>
        </w:rPr>
        <w:t>«</w:t>
      </w:r>
      <w:r w:rsidRPr="002C2286">
        <w:rPr>
          <w:sz w:val="28"/>
          <w:szCs w:val="28"/>
        </w:rPr>
        <w:t>новый поворот судьбы литературной, театральной», в основе</w:t>
      </w:r>
      <w:r w:rsidR="00C212AC" w:rsidRPr="002C2286">
        <w:rPr>
          <w:sz w:val="28"/>
          <w:szCs w:val="28"/>
        </w:rPr>
        <w:t xml:space="preserve"> пьесы</w:t>
      </w:r>
      <w:r w:rsidRPr="002C2286">
        <w:rPr>
          <w:sz w:val="28"/>
          <w:szCs w:val="28"/>
        </w:rPr>
        <w:t xml:space="preserve"> – «</w:t>
      </w:r>
      <w:r w:rsidR="00006BDF" w:rsidRPr="002C2286">
        <w:rPr>
          <w:sz w:val="28"/>
          <w:szCs w:val="28"/>
        </w:rPr>
        <w:t>миф, корни которого в Лике, Чехове, Мелихове… Чтобы так напитать все эросом, надо сильно быть им уязвленным… Все вертится вокруг только что происшедшей и пережитой истории Лики, вознесенной и как бы преображенной» (С.119, 120). Пьеса «Дядя Ваня», созданная «возросшим человеком», своими сюжетными линиями, воспоминаниями и предчувствиями</w:t>
      </w:r>
      <w:r w:rsidR="00607CC2" w:rsidRPr="002C2286">
        <w:rPr>
          <w:sz w:val="28"/>
          <w:szCs w:val="28"/>
        </w:rPr>
        <w:t xml:space="preserve"> действующих лиц связывает прошлую жизнь Чехова «с будущим его» (С.147). А в «Трех сестрах» исподволь проступила «вся неотразимая меланхолия Чехова, его подспудное и внеразумное разлито в пьесе ненамеренно – и оно-то ее возносит» (С.174). </w:t>
      </w:r>
      <w:r w:rsidR="00C212AC" w:rsidRPr="002C2286">
        <w:rPr>
          <w:sz w:val="28"/>
          <w:szCs w:val="28"/>
        </w:rPr>
        <w:t>Сквозящее</w:t>
      </w:r>
      <w:r w:rsidR="00607CC2" w:rsidRPr="002C2286">
        <w:rPr>
          <w:sz w:val="28"/>
          <w:szCs w:val="28"/>
        </w:rPr>
        <w:t xml:space="preserve"> здесь предощущение «ухода, разлуки» ра</w:t>
      </w:r>
      <w:r w:rsidR="00C212AC" w:rsidRPr="002C2286">
        <w:rPr>
          <w:sz w:val="28"/>
          <w:szCs w:val="28"/>
        </w:rPr>
        <w:t>звернется</w:t>
      </w:r>
      <w:r w:rsidR="00607CC2" w:rsidRPr="002C2286">
        <w:rPr>
          <w:sz w:val="28"/>
          <w:szCs w:val="28"/>
        </w:rPr>
        <w:t xml:space="preserve"> затем в «Вишневом саде»</w:t>
      </w:r>
      <w:r w:rsidR="00C212AC" w:rsidRPr="002C2286">
        <w:rPr>
          <w:sz w:val="28"/>
          <w:szCs w:val="28"/>
        </w:rPr>
        <w:t xml:space="preserve"> –</w:t>
      </w:r>
      <w:r w:rsidR="00F830CA" w:rsidRPr="002C2286">
        <w:rPr>
          <w:sz w:val="28"/>
          <w:szCs w:val="28"/>
        </w:rPr>
        <w:t xml:space="preserve"> этом</w:t>
      </w:r>
      <w:r w:rsidR="00607CC2" w:rsidRPr="002C2286">
        <w:rPr>
          <w:sz w:val="28"/>
          <w:szCs w:val="28"/>
        </w:rPr>
        <w:t xml:space="preserve">, по мысли Зайцева, </w:t>
      </w:r>
      <w:r w:rsidR="00F830CA" w:rsidRPr="002C2286">
        <w:rPr>
          <w:sz w:val="28"/>
          <w:szCs w:val="28"/>
        </w:rPr>
        <w:t xml:space="preserve">«воистину прощальном произведении», «пьесе расставания», в которой он усматривает двойственное соединение «и высокого художества, и умысла, местами выпирающего и </w:t>
      </w:r>
      <w:r w:rsidR="00F830CA" w:rsidRPr="002C2286">
        <w:rPr>
          <w:sz w:val="28"/>
          <w:szCs w:val="28"/>
        </w:rPr>
        <w:lastRenderedPageBreak/>
        <w:t xml:space="preserve">охлаждающего» (С.186). Умысел, нацеленный на то, чтобы «осудить распущенное и ленивое барство», </w:t>
      </w:r>
      <w:r w:rsidR="00C212AC" w:rsidRPr="002C2286">
        <w:rPr>
          <w:sz w:val="28"/>
          <w:szCs w:val="28"/>
        </w:rPr>
        <w:t>неожиданным</w:t>
      </w:r>
      <w:r w:rsidR="00F830CA" w:rsidRPr="002C2286">
        <w:rPr>
          <w:sz w:val="28"/>
          <w:szCs w:val="28"/>
        </w:rPr>
        <w:t xml:space="preserve"> образом привел к тому, что «те, кого следовало осуждать, вышли гораздо и ярче и живей осудителей, написались легко, убедительно… Раневская, Гаев, Епиходов, Симеонов-Пищик, Фирс и особенно гувернантка Шарлотта замечательны: их писал он как Бог на душу положит» (С.186, 187).</w:t>
      </w:r>
    </w:p>
    <w:p w:rsidR="00F830CA" w:rsidRPr="002C2286" w:rsidRDefault="00F830CA" w:rsidP="00E45F53">
      <w:pPr>
        <w:spacing w:after="0" w:line="360" w:lineRule="auto"/>
        <w:ind w:firstLine="284"/>
        <w:jc w:val="both"/>
        <w:rPr>
          <w:sz w:val="28"/>
          <w:szCs w:val="28"/>
        </w:rPr>
      </w:pPr>
      <w:r w:rsidRPr="002C2286">
        <w:rPr>
          <w:sz w:val="28"/>
          <w:szCs w:val="28"/>
        </w:rPr>
        <w:t>Пристальный интерес к сфере психологии и метафизики творчества выразился у Зайцева не в отвлеченных теоретизированиях</w:t>
      </w:r>
      <w:r w:rsidR="00AE1E12" w:rsidRPr="002C2286">
        <w:rPr>
          <w:sz w:val="28"/>
          <w:szCs w:val="28"/>
        </w:rPr>
        <w:t xml:space="preserve">, но в </w:t>
      </w:r>
      <w:r w:rsidR="00AE1E12" w:rsidRPr="002C2286">
        <w:rPr>
          <w:i/>
          <w:sz w:val="28"/>
          <w:szCs w:val="28"/>
        </w:rPr>
        <w:t>лейтмотивном ритме биографического повествования, где сквозные темы болезни, уходящего времени, любви, одиночества, религиозных и</w:t>
      </w:r>
      <w:r w:rsidR="00C212AC" w:rsidRPr="002C2286">
        <w:rPr>
          <w:i/>
          <w:sz w:val="28"/>
          <w:szCs w:val="28"/>
        </w:rPr>
        <w:t>сканий и прозрений</w:t>
      </w:r>
      <w:r w:rsidR="003B0259" w:rsidRPr="002C2286">
        <w:rPr>
          <w:i/>
          <w:sz w:val="28"/>
          <w:szCs w:val="28"/>
        </w:rPr>
        <w:t>, переплетаясь,</w:t>
      </w:r>
      <w:r w:rsidR="00AE1E12" w:rsidRPr="002C2286">
        <w:rPr>
          <w:i/>
          <w:sz w:val="28"/>
          <w:szCs w:val="28"/>
        </w:rPr>
        <w:t xml:space="preserve"> проецируются на вехи </w:t>
      </w:r>
      <w:r w:rsidR="008542F4" w:rsidRPr="002C2286">
        <w:rPr>
          <w:i/>
          <w:sz w:val="28"/>
          <w:szCs w:val="28"/>
        </w:rPr>
        <w:t>судьбы</w:t>
      </w:r>
      <w:r w:rsidR="00AE1E12" w:rsidRPr="002C2286">
        <w:rPr>
          <w:i/>
          <w:sz w:val="28"/>
          <w:szCs w:val="28"/>
        </w:rPr>
        <w:t xml:space="preserve"> художника и творимую им эстетическую реальность</w:t>
      </w:r>
      <w:r w:rsidR="00AE1E12" w:rsidRPr="002C2286">
        <w:rPr>
          <w:sz w:val="28"/>
          <w:szCs w:val="28"/>
        </w:rPr>
        <w:t xml:space="preserve">. </w:t>
      </w:r>
    </w:p>
    <w:p w:rsidR="00AE1E12" w:rsidRPr="002C2286" w:rsidRDefault="00AE1E12" w:rsidP="00E45F53">
      <w:pPr>
        <w:spacing w:after="0" w:line="360" w:lineRule="auto"/>
        <w:ind w:firstLine="284"/>
        <w:jc w:val="both"/>
        <w:rPr>
          <w:sz w:val="28"/>
          <w:szCs w:val="28"/>
        </w:rPr>
      </w:pPr>
      <w:r w:rsidRPr="002C2286">
        <w:rPr>
          <w:sz w:val="28"/>
          <w:szCs w:val="28"/>
        </w:rPr>
        <w:t xml:space="preserve">В качестве одной из вершин чеховского </w:t>
      </w:r>
      <w:r w:rsidR="008542F4" w:rsidRPr="002C2286">
        <w:rPr>
          <w:sz w:val="28"/>
          <w:szCs w:val="28"/>
        </w:rPr>
        <w:t>творчества</w:t>
      </w:r>
      <w:r w:rsidRPr="002C2286">
        <w:rPr>
          <w:sz w:val="28"/>
          <w:szCs w:val="28"/>
        </w:rPr>
        <w:t xml:space="preserve"> показан Зайцевым рассказ «Архиерей», где «все непосредственно и все пережито», где явлено «свидетельство зрелости и предсмертной, несознанной просветленности» (С.178, 179). В этом произведении откристаллизовались глубинные закономерности пройденного писателем духовного и литературного пути: «Развитие</w:t>
      </w:r>
      <w:r w:rsidR="00EC0915" w:rsidRPr="002C2286">
        <w:rPr>
          <w:sz w:val="28"/>
          <w:szCs w:val="28"/>
        </w:rPr>
        <w:t xml:space="preserve"> художника есть закаленность вкуса, твердая рука</w:t>
      </w:r>
      <w:r w:rsidR="00673640" w:rsidRPr="002C2286">
        <w:rPr>
          <w:sz w:val="28"/>
          <w:szCs w:val="28"/>
        </w:rPr>
        <w:t>, отметание ненужного, забвение юношеского писания – тот рост, который шел в Чехове непрерывно рядом с ростом человека. Как и «В овраге», «Архиерей» написан с тем совершенством простоты, кото</w:t>
      </w:r>
      <w:r w:rsidR="00AF39CF" w:rsidRPr="002C2286">
        <w:rPr>
          <w:sz w:val="28"/>
          <w:szCs w:val="28"/>
        </w:rPr>
        <w:t>р</w:t>
      </w:r>
      <w:r w:rsidR="00673640" w:rsidRPr="002C2286">
        <w:rPr>
          <w:sz w:val="28"/>
          <w:szCs w:val="28"/>
        </w:rPr>
        <w:t>ое дается трудом целой жизни» (С.178). Через образ епископа Петра, который прошел «сквозь душу и воображение поэта» (С.201), в воссоздании последних</w:t>
      </w:r>
      <w:r w:rsidR="008542F4" w:rsidRPr="002C2286">
        <w:rPr>
          <w:sz w:val="28"/>
          <w:szCs w:val="28"/>
        </w:rPr>
        <w:t xml:space="preserve"> для него</w:t>
      </w:r>
      <w:r w:rsidR="00673640" w:rsidRPr="002C2286">
        <w:rPr>
          <w:sz w:val="28"/>
          <w:szCs w:val="28"/>
        </w:rPr>
        <w:t xml:space="preserve"> Страстны</w:t>
      </w:r>
      <w:r w:rsidR="008542F4" w:rsidRPr="002C2286">
        <w:rPr>
          <w:sz w:val="28"/>
          <w:szCs w:val="28"/>
        </w:rPr>
        <w:t>х</w:t>
      </w:r>
      <w:r w:rsidR="00673640" w:rsidRPr="002C2286">
        <w:rPr>
          <w:sz w:val="28"/>
          <w:szCs w:val="28"/>
        </w:rPr>
        <w:t xml:space="preserve"> дней, начиная с «неземного озарения… со всенощной в Вербную субботу» (С.179)</w:t>
      </w:r>
      <w:r w:rsidR="008542F4" w:rsidRPr="002C2286">
        <w:rPr>
          <w:sz w:val="28"/>
          <w:szCs w:val="28"/>
        </w:rPr>
        <w:t>,</w:t>
      </w:r>
      <w:r w:rsidR="00673640" w:rsidRPr="002C2286">
        <w:rPr>
          <w:sz w:val="28"/>
          <w:szCs w:val="28"/>
        </w:rPr>
        <w:t xml:space="preserve"> в </w:t>
      </w:r>
      <w:r w:rsidR="008542F4" w:rsidRPr="002C2286">
        <w:rPr>
          <w:sz w:val="28"/>
          <w:szCs w:val="28"/>
        </w:rPr>
        <w:t>произведении</w:t>
      </w:r>
      <w:r w:rsidR="00673640" w:rsidRPr="002C2286">
        <w:rPr>
          <w:sz w:val="28"/>
          <w:szCs w:val="28"/>
        </w:rPr>
        <w:t xml:space="preserve"> высветился путь человека</w:t>
      </w:r>
      <w:r w:rsidR="008542F4" w:rsidRPr="002C2286">
        <w:rPr>
          <w:sz w:val="28"/>
          <w:szCs w:val="28"/>
        </w:rPr>
        <w:t>, идущего</w:t>
      </w:r>
      <w:r w:rsidR="00673640" w:rsidRPr="002C2286">
        <w:rPr>
          <w:sz w:val="28"/>
          <w:szCs w:val="28"/>
        </w:rPr>
        <w:t xml:space="preserve"> от «дольнего, бедного, грешного мира» – к Богу.</w:t>
      </w:r>
    </w:p>
    <w:p w:rsidR="00673640" w:rsidRPr="002C2286" w:rsidRDefault="00673640" w:rsidP="00E45F53">
      <w:pPr>
        <w:spacing w:after="0" w:line="360" w:lineRule="auto"/>
        <w:ind w:firstLine="284"/>
        <w:jc w:val="both"/>
        <w:rPr>
          <w:sz w:val="28"/>
          <w:szCs w:val="28"/>
        </w:rPr>
      </w:pPr>
      <w:r w:rsidRPr="002C2286">
        <w:rPr>
          <w:sz w:val="28"/>
          <w:szCs w:val="28"/>
        </w:rPr>
        <w:t>Полемизируя с высказанным Л.Шестовым в статье «Творчество из ничего (А.П.Чехов)»</w:t>
      </w:r>
      <w:r w:rsidR="00411C80" w:rsidRPr="002C2286">
        <w:rPr>
          <w:sz w:val="28"/>
          <w:szCs w:val="28"/>
        </w:rPr>
        <w:t xml:space="preserve"> (1908) взглядом на Чехова как на выразителя безнадежности и </w:t>
      </w:r>
      <w:r w:rsidR="00411C80" w:rsidRPr="002C2286">
        <w:rPr>
          <w:sz w:val="28"/>
          <w:szCs w:val="28"/>
        </w:rPr>
        <w:lastRenderedPageBreak/>
        <w:t xml:space="preserve">отчаянной богооставленности, Зайцев утверждает </w:t>
      </w:r>
      <w:r w:rsidR="00411C80" w:rsidRPr="002C2286">
        <w:rPr>
          <w:i/>
          <w:sz w:val="28"/>
          <w:szCs w:val="28"/>
        </w:rPr>
        <w:t>антиномичный подход к пониманию чеховской религиозности</w:t>
      </w:r>
      <w:r w:rsidR="00411C80" w:rsidRPr="002C2286">
        <w:rPr>
          <w:sz w:val="28"/>
          <w:szCs w:val="28"/>
        </w:rPr>
        <w:t>. С одной стороны, «в вопросах вечных: Бог, смерть, судьба, загробное – зрелость не принесла ни ясности, ни решения. Как был он двойственен, так и остался до конца… Интеллигентный верующий вызывал в нем недоумение – такое было время» (С.182). С другой же – при отсутствии «дара полной веры» и «твердо очерченного мировоззрения» (С.206) «христианский, евангельский свет в Чехове таился</w:t>
      </w:r>
      <w:r w:rsidR="00E4623B" w:rsidRPr="002C2286">
        <w:rPr>
          <w:sz w:val="28"/>
          <w:szCs w:val="28"/>
        </w:rPr>
        <w:t>… Если чем был отравлен, подспудно и бессознательно, так именно христианством, особенно христианским отношением к ближнему» (С.206, 205).</w:t>
      </w:r>
    </w:p>
    <w:p w:rsidR="008E1A38" w:rsidRPr="002C2286" w:rsidRDefault="008E1A38" w:rsidP="00E45F53">
      <w:pPr>
        <w:spacing w:after="0" w:line="360" w:lineRule="auto"/>
        <w:ind w:firstLine="284"/>
        <w:jc w:val="both"/>
        <w:rPr>
          <w:sz w:val="28"/>
          <w:szCs w:val="28"/>
        </w:rPr>
      </w:pPr>
      <w:r w:rsidRPr="002C2286">
        <w:rPr>
          <w:sz w:val="28"/>
          <w:szCs w:val="28"/>
        </w:rPr>
        <w:t xml:space="preserve">В сочетании художественной и документальной стратегий биографического повествования, в характерных для прозы Зайцева лейтмотивной композиции, импрессионистской </w:t>
      </w:r>
      <w:r w:rsidR="008542F4" w:rsidRPr="002C2286">
        <w:rPr>
          <w:sz w:val="28"/>
          <w:szCs w:val="28"/>
        </w:rPr>
        <w:t>манере</w:t>
      </w:r>
      <w:r w:rsidRPr="002C2286">
        <w:rPr>
          <w:sz w:val="28"/>
          <w:szCs w:val="28"/>
        </w:rPr>
        <w:t xml:space="preserve"> письма в его книге о Чехове развиваются интуиции о соотношении явленного и сокровенного в судьбе художника, авторского «я» и персонажного мира; о творческом преломлении автобиографического мифа, о природе и путях выражения чеховской религиозности.</w:t>
      </w:r>
      <w:r w:rsidR="008542F4" w:rsidRPr="002C2286">
        <w:rPr>
          <w:sz w:val="28"/>
          <w:szCs w:val="28"/>
        </w:rPr>
        <w:t xml:space="preserve"> Скрупулезно воссозданные</w:t>
      </w:r>
      <w:r w:rsidRPr="002C2286">
        <w:rPr>
          <w:sz w:val="28"/>
          <w:szCs w:val="28"/>
        </w:rPr>
        <w:t xml:space="preserve"> </w:t>
      </w:r>
      <w:r w:rsidR="008542F4" w:rsidRPr="002C2286">
        <w:rPr>
          <w:sz w:val="28"/>
          <w:szCs w:val="28"/>
        </w:rPr>
        <w:t>ч</w:t>
      </w:r>
      <w:r w:rsidRPr="002C2286">
        <w:rPr>
          <w:sz w:val="28"/>
          <w:szCs w:val="28"/>
        </w:rPr>
        <w:t>астные</w:t>
      </w:r>
      <w:r w:rsidR="008542F4" w:rsidRPr="002C2286">
        <w:rPr>
          <w:sz w:val="28"/>
          <w:szCs w:val="28"/>
        </w:rPr>
        <w:t xml:space="preserve"> житейские</w:t>
      </w:r>
      <w:r w:rsidRPr="002C2286">
        <w:rPr>
          <w:sz w:val="28"/>
          <w:szCs w:val="28"/>
        </w:rPr>
        <w:t xml:space="preserve"> подробности приобретают здесь символический и надвременный масштаб – как, например, в финальных раздумьях о последнем </w:t>
      </w:r>
      <w:r w:rsidR="008542F4" w:rsidRPr="002C2286">
        <w:rPr>
          <w:sz w:val="28"/>
          <w:szCs w:val="28"/>
        </w:rPr>
        <w:t>земном пристанище</w:t>
      </w:r>
      <w:r w:rsidRPr="002C2286">
        <w:rPr>
          <w:sz w:val="28"/>
          <w:szCs w:val="28"/>
        </w:rPr>
        <w:t xml:space="preserve"> Чехова «в том Новодевичьем, куда он ходил из клиник, выздоравливая, стоял скромно у стенки в храме, слушая службу и пение новодевичьих монашенок» (С.191). </w:t>
      </w:r>
    </w:p>
    <w:sectPr w:rsidR="008E1A38" w:rsidRPr="002C228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505" w:rsidRDefault="00E90505" w:rsidP="00267059">
      <w:pPr>
        <w:spacing w:after="0" w:line="240" w:lineRule="auto"/>
      </w:pPr>
      <w:r>
        <w:separator/>
      </w:r>
    </w:p>
  </w:endnote>
  <w:endnote w:type="continuationSeparator" w:id="0">
    <w:p w:rsidR="00E90505" w:rsidRDefault="00E90505" w:rsidP="0026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505" w:rsidRDefault="00E90505" w:rsidP="00267059">
      <w:pPr>
        <w:spacing w:after="0" w:line="240" w:lineRule="auto"/>
      </w:pPr>
      <w:r>
        <w:separator/>
      </w:r>
    </w:p>
  </w:footnote>
  <w:footnote w:type="continuationSeparator" w:id="0">
    <w:p w:rsidR="00E90505" w:rsidRDefault="00E90505" w:rsidP="00267059">
      <w:pPr>
        <w:spacing w:after="0" w:line="240" w:lineRule="auto"/>
      </w:pPr>
      <w:r>
        <w:continuationSeparator/>
      </w:r>
    </w:p>
  </w:footnote>
  <w:footnote w:id="1">
    <w:p w:rsidR="00267059" w:rsidRDefault="00267059" w:rsidP="00B149B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B149BF">
        <w:t xml:space="preserve">Здесь и далее ссылки на текст книги Б.Зайцева «Чехов» приведены с указанием страниц по изданию: Зайцев Б.К. Чехов: Литературная биография. М., Дружба народов, 2000. – 208 с.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465109"/>
      <w:docPartObj>
        <w:docPartGallery w:val="Page Numbers (Top of Page)"/>
        <w:docPartUnique/>
      </w:docPartObj>
    </w:sdtPr>
    <w:sdtEndPr/>
    <w:sdtContent>
      <w:p w:rsidR="00861E88" w:rsidRDefault="00861E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F83">
          <w:rPr>
            <w:noProof/>
          </w:rPr>
          <w:t>2</w:t>
        </w:r>
        <w:r>
          <w:fldChar w:fldCharType="end"/>
        </w:r>
      </w:p>
    </w:sdtContent>
  </w:sdt>
  <w:p w:rsidR="00861E88" w:rsidRDefault="00861E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53"/>
    <w:rsid w:val="00005504"/>
    <w:rsid w:val="00006BDF"/>
    <w:rsid w:val="000C6A4D"/>
    <w:rsid w:val="0010332B"/>
    <w:rsid w:val="001273A3"/>
    <w:rsid w:val="001A6F3C"/>
    <w:rsid w:val="00254641"/>
    <w:rsid w:val="002550E9"/>
    <w:rsid w:val="00267059"/>
    <w:rsid w:val="002931B5"/>
    <w:rsid w:val="002C2286"/>
    <w:rsid w:val="002F1A1E"/>
    <w:rsid w:val="003A7E12"/>
    <w:rsid w:val="003B0259"/>
    <w:rsid w:val="00411C80"/>
    <w:rsid w:val="0045636B"/>
    <w:rsid w:val="00534F71"/>
    <w:rsid w:val="005C13BA"/>
    <w:rsid w:val="005F323A"/>
    <w:rsid w:val="00607CC2"/>
    <w:rsid w:val="0061473A"/>
    <w:rsid w:val="00673640"/>
    <w:rsid w:val="006E3052"/>
    <w:rsid w:val="0072077C"/>
    <w:rsid w:val="00785C8A"/>
    <w:rsid w:val="007A0614"/>
    <w:rsid w:val="008542F4"/>
    <w:rsid w:val="00854658"/>
    <w:rsid w:val="00861E88"/>
    <w:rsid w:val="008635AB"/>
    <w:rsid w:val="008E1A38"/>
    <w:rsid w:val="009176AE"/>
    <w:rsid w:val="00A06E33"/>
    <w:rsid w:val="00A2718E"/>
    <w:rsid w:val="00AE1E12"/>
    <w:rsid w:val="00AF39CF"/>
    <w:rsid w:val="00B068BE"/>
    <w:rsid w:val="00B10CE0"/>
    <w:rsid w:val="00B149BF"/>
    <w:rsid w:val="00C212AC"/>
    <w:rsid w:val="00C218F3"/>
    <w:rsid w:val="00D92798"/>
    <w:rsid w:val="00E22F83"/>
    <w:rsid w:val="00E45F53"/>
    <w:rsid w:val="00E4623B"/>
    <w:rsid w:val="00E60BD9"/>
    <w:rsid w:val="00E90505"/>
    <w:rsid w:val="00EC0915"/>
    <w:rsid w:val="00F830CA"/>
    <w:rsid w:val="00F9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52FAF-21BC-416A-9C6D-77B8C07D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705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705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6705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61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1E88"/>
  </w:style>
  <w:style w:type="paragraph" w:styleId="a8">
    <w:name w:val="footer"/>
    <w:basedOn w:val="a"/>
    <w:link w:val="a9"/>
    <w:uiPriority w:val="99"/>
    <w:unhideWhenUsed/>
    <w:rsid w:val="00861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1E88"/>
  </w:style>
  <w:style w:type="paragraph" w:styleId="aa">
    <w:name w:val="Balloon Text"/>
    <w:basedOn w:val="a"/>
    <w:link w:val="ab"/>
    <w:uiPriority w:val="99"/>
    <w:semiHidden/>
    <w:unhideWhenUsed/>
    <w:rsid w:val="00A06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6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FC86-BCD1-45D5-88BE-6A5CA6ED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20</cp:revision>
  <cp:lastPrinted>2014-11-25T17:19:00Z</cp:lastPrinted>
  <dcterms:created xsi:type="dcterms:W3CDTF">2014-04-24T15:48:00Z</dcterms:created>
  <dcterms:modified xsi:type="dcterms:W3CDTF">2014-12-05T06:41:00Z</dcterms:modified>
</cp:coreProperties>
</file>